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B7F85" w14:textId="77777777" w:rsidR="007F7EB2" w:rsidRPr="002B05F7" w:rsidRDefault="002B05F7" w:rsidP="007E1D2A">
      <w:pPr>
        <w:spacing w:after="0"/>
        <w:rPr>
          <w:rFonts w:ascii="Arial" w:eastAsia="Times New Roman" w:hAnsi="Arial" w:cs="Arial"/>
          <w:b/>
          <w:bCs/>
          <w:lang w:eastAsia="en-GB"/>
        </w:rPr>
      </w:pPr>
      <w:bookmarkStart w:id="0" w:name="_GoBack"/>
      <w:bookmarkEnd w:id="0"/>
      <w:r>
        <w:rPr>
          <w:rFonts w:ascii="Arial" w:eastAsia="Times New Roman" w:hAnsi="Arial" w:cs="Arial"/>
          <w:b/>
          <w:bCs/>
          <w:lang w:eastAsia="en-GB"/>
        </w:rPr>
        <w:t>Members Resolution</w:t>
      </w:r>
    </w:p>
    <w:p w14:paraId="2A87C565" w14:textId="77777777" w:rsidR="007E1D2A" w:rsidRPr="00275BDB" w:rsidRDefault="00394EA8" w:rsidP="007E1D2A">
      <w:pPr>
        <w:spacing w:after="0"/>
        <w:rPr>
          <w:rFonts w:ascii="Arial" w:eastAsia="Times New Roman" w:hAnsi="Arial" w:cs="Arial"/>
          <w:b/>
          <w:bCs/>
          <w:color w:val="000000"/>
          <w:lang w:eastAsia="en-GB"/>
        </w:rPr>
      </w:pPr>
      <w:r>
        <w:rPr>
          <w:rFonts w:ascii="Arial" w:eastAsia="Times New Roman" w:hAnsi="Arial" w:cs="Arial"/>
          <w:b/>
          <w:bCs/>
          <w:color w:val="000000"/>
          <w:lang w:eastAsia="en-GB"/>
        </w:rPr>
        <w:t xml:space="preserve">Climate Change and </w:t>
      </w:r>
      <w:r w:rsidR="007F7EB2" w:rsidRPr="00275BDB">
        <w:rPr>
          <w:rFonts w:ascii="Arial" w:eastAsia="Times New Roman" w:hAnsi="Arial" w:cs="Arial"/>
          <w:b/>
          <w:bCs/>
          <w:color w:val="000000"/>
          <w:lang w:eastAsia="en-GB"/>
        </w:rPr>
        <w:t>National Trust Investments</w:t>
      </w:r>
    </w:p>
    <w:p w14:paraId="35AC7062" w14:textId="77777777" w:rsidR="007E1D2A" w:rsidRPr="00275BDB" w:rsidRDefault="007E1D2A" w:rsidP="007E1D2A">
      <w:pPr>
        <w:spacing w:after="0"/>
        <w:ind w:left="65"/>
        <w:rPr>
          <w:rFonts w:ascii="Times New Roman" w:eastAsia="Times New Roman" w:hAnsi="Times New Roman" w:cs="Times New Roman"/>
          <w:lang w:eastAsia="en-GB"/>
        </w:rPr>
      </w:pPr>
    </w:p>
    <w:p w14:paraId="33603E63" w14:textId="77777777" w:rsidR="000D3C08" w:rsidRPr="000D3C08" w:rsidRDefault="000D3C08" w:rsidP="000D3C08">
      <w:pPr>
        <w:pStyle w:val="NormalWeb"/>
        <w:spacing w:before="0" w:beforeAutospacing="0" w:after="160" w:afterAutospacing="0"/>
        <w:rPr>
          <w:rFonts w:ascii="Arial" w:hAnsi="Arial" w:cs="Arial"/>
          <w:color w:val="000000"/>
          <w:sz w:val="22"/>
          <w:szCs w:val="22"/>
        </w:rPr>
      </w:pPr>
      <w:r w:rsidRPr="000D3C08">
        <w:rPr>
          <w:rStyle w:val="Emphasis"/>
          <w:rFonts w:ascii="Arial" w:hAnsi="Arial" w:cs="Arial"/>
          <w:i w:val="0"/>
          <w:color w:val="000000"/>
          <w:sz w:val="22"/>
          <w:szCs w:val="22"/>
        </w:rPr>
        <w:t>Noting:</w:t>
      </w:r>
    </w:p>
    <w:p w14:paraId="0E462D31" w14:textId="77777777" w:rsidR="000D3C08" w:rsidRPr="000D3C08" w:rsidRDefault="000D3C08" w:rsidP="000D3C08">
      <w:pPr>
        <w:pStyle w:val="NormalWeb"/>
        <w:numPr>
          <w:ilvl w:val="0"/>
          <w:numId w:val="2"/>
        </w:numPr>
        <w:spacing w:before="0" w:beforeAutospacing="0" w:after="160" w:afterAutospacing="0"/>
        <w:rPr>
          <w:rStyle w:val="Emphasis"/>
          <w:rFonts w:ascii="Arial" w:hAnsi="Arial" w:cs="Arial"/>
          <w:i w:val="0"/>
          <w:color w:val="000000"/>
          <w:sz w:val="22"/>
          <w:szCs w:val="22"/>
        </w:rPr>
      </w:pPr>
      <w:r w:rsidRPr="000D3C08">
        <w:rPr>
          <w:rStyle w:val="Emphasis"/>
          <w:rFonts w:ascii="Arial" w:hAnsi="Arial" w:cs="Arial"/>
          <w:i w:val="0"/>
          <w:color w:val="000000"/>
          <w:sz w:val="22"/>
          <w:szCs w:val="22"/>
        </w:rPr>
        <w:t>the increasing effects of climate change and its potentially catastrophic impact on the natural world and humanity’s future;</w:t>
      </w:r>
    </w:p>
    <w:p w14:paraId="35406062" w14:textId="77777777" w:rsidR="000D3C08" w:rsidRPr="000D3C08" w:rsidRDefault="000D3C08" w:rsidP="000D3C08">
      <w:pPr>
        <w:pStyle w:val="NormalWeb"/>
        <w:numPr>
          <w:ilvl w:val="0"/>
          <w:numId w:val="2"/>
        </w:numPr>
        <w:spacing w:before="0" w:beforeAutospacing="0" w:after="160" w:afterAutospacing="0"/>
        <w:rPr>
          <w:rStyle w:val="Emphasis"/>
          <w:rFonts w:ascii="Arial" w:hAnsi="Arial" w:cs="Arial"/>
          <w:i w:val="0"/>
          <w:color w:val="000000"/>
          <w:sz w:val="22"/>
          <w:szCs w:val="22"/>
        </w:rPr>
      </w:pPr>
      <w:r w:rsidRPr="000D3C08">
        <w:rPr>
          <w:rStyle w:val="Emphasis"/>
          <w:rFonts w:ascii="Arial" w:hAnsi="Arial" w:cs="Arial"/>
          <w:i w:val="0"/>
          <w:color w:val="000000"/>
          <w:sz w:val="22"/>
          <w:szCs w:val="22"/>
        </w:rPr>
        <w:t>that climate change is already affecting the work of the Trust;</w:t>
      </w:r>
    </w:p>
    <w:p w14:paraId="01BE5032" w14:textId="77777777" w:rsidR="000D3C08" w:rsidRPr="000D3C08" w:rsidRDefault="000D3C08" w:rsidP="000D3C08">
      <w:pPr>
        <w:pStyle w:val="NormalWeb"/>
        <w:numPr>
          <w:ilvl w:val="0"/>
          <w:numId w:val="2"/>
        </w:numPr>
        <w:spacing w:before="0" w:beforeAutospacing="0" w:after="160" w:afterAutospacing="0"/>
        <w:rPr>
          <w:rFonts w:ascii="Arial" w:hAnsi="Arial" w:cs="Arial"/>
          <w:color w:val="000000"/>
          <w:sz w:val="22"/>
          <w:szCs w:val="22"/>
        </w:rPr>
      </w:pPr>
      <w:r w:rsidRPr="000D3C08">
        <w:rPr>
          <w:rStyle w:val="Emphasis"/>
          <w:rFonts w:ascii="Arial" w:hAnsi="Arial" w:cs="Arial"/>
          <w:i w:val="0"/>
          <w:color w:val="000000"/>
          <w:sz w:val="22"/>
          <w:szCs w:val="22"/>
        </w:rPr>
        <w:t xml:space="preserve">that the Trust has investments valued at </w:t>
      </w:r>
      <w:r w:rsidR="00C11F4A">
        <w:rPr>
          <w:rStyle w:val="Emphasis"/>
          <w:rFonts w:ascii="Arial" w:hAnsi="Arial" w:cs="Arial"/>
          <w:i w:val="0"/>
          <w:color w:val="000000"/>
          <w:sz w:val="22"/>
          <w:szCs w:val="22"/>
        </w:rPr>
        <w:t>over £1.3</w:t>
      </w:r>
      <w:r w:rsidRPr="000D3C08">
        <w:rPr>
          <w:rStyle w:val="Emphasis"/>
          <w:rFonts w:ascii="Arial" w:hAnsi="Arial" w:cs="Arial"/>
          <w:i w:val="0"/>
          <w:color w:val="000000"/>
          <w:sz w:val="22"/>
          <w:szCs w:val="22"/>
        </w:rPr>
        <w:t>bn; and</w:t>
      </w:r>
    </w:p>
    <w:p w14:paraId="7D17314D" w14:textId="77777777" w:rsidR="000D3C08" w:rsidRPr="000D3C08" w:rsidRDefault="000D3C08" w:rsidP="000D3C08">
      <w:pPr>
        <w:pStyle w:val="ListParagraph"/>
        <w:numPr>
          <w:ilvl w:val="0"/>
          <w:numId w:val="2"/>
        </w:numPr>
        <w:spacing w:after="0"/>
        <w:rPr>
          <w:rFonts w:ascii="Arial" w:eastAsia="Times New Roman" w:hAnsi="Arial" w:cs="Arial"/>
          <w:lang w:eastAsia="en-GB"/>
        </w:rPr>
      </w:pPr>
      <w:r w:rsidRPr="000D3C08">
        <w:rPr>
          <w:rStyle w:val="Emphasis"/>
          <w:rFonts w:ascii="Arial" w:hAnsi="Arial" w:cs="Arial"/>
          <w:i w:val="0"/>
          <w:color w:val="000000"/>
        </w:rPr>
        <w:t xml:space="preserve">that the Trust’s efforts to dispose of its investments in the fossil fuel sector have only been partially successful, since it is still investing in oil and natural gas </w:t>
      </w:r>
      <w:r w:rsidRPr="000D3C08">
        <w:rPr>
          <w:rFonts w:ascii="Arial" w:eastAsia="Times New Roman" w:hAnsi="Arial" w:cs="Arial"/>
          <w:color w:val="000000"/>
          <w:lang w:eastAsia="en-GB"/>
        </w:rPr>
        <w:t>in mixed investment funds;</w:t>
      </w:r>
    </w:p>
    <w:p w14:paraId="7DCB5E71" w14:textId="77777777" w:rsidR="000D3C08" w:rsidRPr="000D3C08" w:rsidRDefault="000D3C08" w:rsidP="000D3C08">
      <w:pPr>
        <w:spacing w:after="0"/>
        <w:ind w:left="360"/>
        <w:rPr>
          <w:rFonts w:ascii="Arial" w:eastAsia="Times New Roman" w:hAnsi="Arial" w:cs="Arial"/>
          <w:lang w:eastAsia="en-GB"/>
        </w:rPr>
      </w:pPr>
    </w:p>
    <w:p w14:paraId="7DF3158D" w14:textId="77777777" w:rsidR="000D3C08" w:rsidRPr="000D3C08" w:rsidRDefault="000D3C08" w:rsidP="000D3C08">
      <w:pPr>
        <w:pStyle w:val="NormalWeb"/>
        <w:spacing w:before="0" w:beforeAutospacing="0" w:after="160" w:afterAutospacing="0"/>
        <w:rPr>
          <w:rStyle w:val="Emphasis"/>
          <w:rFonts w:ascii="Arial" w:hAnsi="Arial" w:cs="Arial"/>
          <w:i w:val="0"/>
          <w:color w:val="000000"/>
          <w:sz w:val="22"/>
          <w:szCs w:val="22"/>
        </w:rPr>
      </w:pPr>
      <w:r w:rsidRPr="000D3C08">
        <w:rPr>
          <w:rStyle w:val="Emphasis"/>
          <w:rFonts w:ascii="Arial" w:hAnsi="Arial" w:cs="Arial"/>
          <w:i w:val="0"/>
          <w:color w:val="000000"/>
          <w:sz w:val="22"/>
          <w:szCs w:val="22"/>
        </w:rPr>
        <w:t>We call on the Trust to use its influence as an investor to do more to protect the environment by:</w:t>
      </w:r>
    </w:p>
    <w:p w14:paraId="718EAFD7" w14:textId="77777777" w:rsidR="000D3C08" w:rsidRPr="000D3C08" w:rsidRDefault="000D3C08" w:rsidP="000D3C08">
      <w:pPr>
        <w:pStyle w:val="NormalWeb"/>
        <w:numPr>
          <w:ilvl w:val="0"/>
          <w:numId w:val="3"/>
        </w:numPr>
        <w:spacing w:before="0" w:beforeAutospacing="0" w:after="160" w:afterAutospacing="0"/>
        <w:rPr>
          <w:rFonts w:ascii="Arial" w:hAnsi="Arial" w:cs="Arial"/>
          <w:b/>
          <w:color w:val="000000"/>
          <w:sz w:val="22"/>
          <w:szCs w:val="22"/>
        </w:rPr>
      </w:pPr>
      <w:r w:rsidRPr="000D3C08">
        <w:rPr>
          <w:rStyle w:val="Emphasis"/>
          <w:rFonts w:ascii="Arial" w:hAnsi="Arial" w:cs="Arial"/>
          <w:i w:val="0"/>
          <w:color w:val="000000"/>
          <w:sz w:val="22"/>
          <w:szCs w:val="22"/>
          <w:lang w:eastAsia="en-US"/>
        </w:rPr>
        <w:t>Disposing of all remaining</w:t>
      </w:r>
      <w:r w:rsidRPr="000D3C08">
        <w:rPr>
          <w:rStyle w:val="Emphasis"/>
          <w:rFonts w:ascii="Arial" w:hAnsi="Arial" w:cs="Arial"/>
          <w:i w:val="0"/>
          <w:color w:val="000000"/>
          <w:sz w:val="22"/>
          <w:szCs w:val="22"/>
        </w:rPr>
        <w:t xml:space="preserve"> investments in the fossil fuels sector</w:t>
      </w:r>
      <w:r w:rsidRPr="000D3C08">
        <w:rPr>
          <w:rStyle w:val="Emphasis"/>
          <w:rFonts w:ascii="Arial" w:hAnsi="Arial" w:cs="Arial"/>
          <w:b/>
          <w:i w:val="0"/>
          <w:color w:val="000000"/>
          <w:sz w:val="22"/>
          <w:szCs w:val="22"/>
        </w:rPr>
        <w:t xml:space="preserve"> </w:t>
      </w:r>
      <w:r w:rsidRPr="000D3C08">
        <w:rPr>
          <w:rStyle w:val="Strong"/>
          <w:rFonts w:ascii="Arial" w:hAnsi="Arial" w:cs="Arial"/>
          <w:b w:val="0"/>
          <w:iCs/>
          <w:color w:val="000000"/>
          <w:sz w:val="22"/>
          <w:szCs w:val="22"/>
        </w:rPr>
        <w:t>within the next two years</w:t>
      </w:r>
      <w:r w:rsidRPr="000D3C08">
        <w:rPr>
          <w:rStyle w:val="Emphasis"/>
          <w:rFonts w:ascii="Arial" w:hAnsi="Arial" w:cs="Arial"/>
          <w:b/>
          <w:i w:val="0"/>
          <w:color w:val="000000"/>
          <w:sz w:val="22"/>
          <w:szCs w:val="22"/>
        </w:rPr>
        <w:t xml:space="preserve"> </w:t>
      </w:r>
    </w:p>
    <w:tbl>
      <w:tblPr>
        <w:tblStyle w:val="TableGrid"/>
        <w:tblW w:w="10706" w:type="dxa"/>
        <w:tblLook w:val="04A0" w:firstRow="1" w:lastRow="0" w:firstColumn="1" w:lastColumn="0" w:noHBand="0" w:noVBand="1"/>
      </w:tblPr>
      <w:tblGrid>
        <w:gridCol w:w="2187"/>
        <w:gridCol w:w="3644"/>
        <w:gridCol w:w="1458"/>
        <w:gridCol w:w="1565"/>
        <w:gridCol w:w="1852"/>
      </w:tblGrid>
      <w:tr w:rsidR="00FD1652" w:rsidRPr="00275BDB" w14:paraId="0F4056B1" w14:textId="77777777" w:rsidTr="00FD1652">
        <w:tc>
          <w:tcPr>
            <w:tcW w:w="2187" w:type="dxa"/>
          </w:tcPr>
          <w:p w14:paraId="09FCC16C" w14:textId="77777777" w:rsidR="00FD1652" w:rsidRPr="00275BDB" w:rsidRDefault="00FD1652" w:rsidP="007E1D2A">
            <w:pPr>
              <w:spacing w:before="120"/>
              <w:rPr>
                <w:rFonts w:ascii="Arial" w:eastAsia="Times New Roman" w:hAnsi="Arial" w:cs="Arial"/>
                <w:color w:val="000000"/>
                <w:lang w:eastAsia="en-GB"/>
              </w:rPr>
            </w:pPr>
            <w:r w:rsidRPr="00275BDB">
              <w:rPr>
                <w:rFonts w:ascii="Arial" w:eastAsia="Times New Roman" w:hAnsi="Arial" w:cs="Arial"/>
                <w:color w:val="000000"/>
                <w:lang w:eastAsia="en-GB"/>
              </w:rPr>
              <w:t xml:space="preserve"> Name</w:t>
            </w:r>
          </w:p>
        </w:tc>
        <w:tc>
          <w:tcPr>
            <w:tcW w:w="3644" w:type="dxa"/>
          </w:tcPr>
          <w:p w14:paraId="4094F884" w14:textId="77777777" w:rsidR="00FD1652" w:rsidRPr="00275BDB" w:rsidRDefault="00FD1652" w:rsidP="007E1D2A">
            <w:pPr>
              <w:spacing w:before="120"/>
              <w:rPr>
                <w:rFonts w:ascii="Arial" w:eastAsia="Times New Roman" w:hAnsi="Arial" w:cs="Arial"/>
                <w:color w:val="000000"/>
                <w:lang w:eastAsia="en-GB"/>
              </w:rPr>
            </w:pPr>
            <w:r w:rsidRPr="00275BDB">
              <w:rPr>
                <w:rFonts w:ascii="Arial" w:eastAsia="Times New Roman" w:hAnsi="Arial" w:cs="Arial"/>
                <w:color w:val="000000"/>
                <w:lang w:eastAsia="en-GB"/>
              </w:rPr>
              <w:t>Address</w:t>
            </w:r>
          </w:p>
        </w:tc>
        <w:tc>
          <w:tcPr>
            <w:tcW w:w="1458" w:type="dxa"/>
          </w:tcPr>
          <w:p w14:paraId="2E0EC735" w14:textId="77777777" w:rsidR="00FD1652" w:rsidRPr="00275BDB" w:rsidRDefault="00FD1652" w:rsidP="007E1D2A">
            <w:pPr>
              <w:spacing w:before="120"/>
              <w:rPr>
                <w:rFonts w:ascii="Arial" w:eastAsia="Times New Roman" w:hAnsi="Arial" w:cs="Arial"/>
                <w:color w:val="000000"/>
                <w:lang w:eastAsia="en-GB"/>
              </w:rPr>
            </w:pPr>
            <w:r w:rsidRPr="00275BDB">
              <w:rPr>
                <w:rFonts w:ascii="Arial" w:eastAsia="Times New Roman" w:hAnsi="Arial" w:cs="Arial"/>
                <w:color w:val="000000"/>
                <w:lang w:eastAsia="en-GB"/>
              </w:rPr>
              <w:t>Postcode</w:t>
            </w:r>
          </w:p>
        </w:tc>
        <w:tc>
          <w:tcPr>
            <w:tcW w:w="1565" w:type="dxa"/>
          </w:tcPr>
          <w:p w14:paraId="6C18B4BA" w14:textId="4FF0C96C" w:rsidR="00FD1652" w:rsidRPr="00275BDB" w:rsidRDefault="00FD1652" w:rsidP="007E1D2A">
            <w:pPr>
              <w:spacing w:before="120"/>
              <w:rPr>
                <w:rFonts w:ascii="Arial" w:eastAsia="Times New Roman" w:hAnsi="Arial" w:cs="Arial"/>
                <w:color w:val="000000"/>
                <w:lang w:eastAsia="en-GB"/>
              </w:rPr>
            </w:pPr>
            <w:r>
              <w:rPr>
                <w:rFonts w:ascii="Arial" w:eastAsia="Times New Roman" w:hAnsi="Arial" w:cs="Arial"/>
                <w:color w:val="000000"/>
                <w:lang w:eastAsia="en-GB"/>
              </w:rPr>
              <w:t>Signature</w:t>
            </w:r>
          </w:p>
        </w:tc>
        <w:tc>
          <w:tcPr>
            <w:tcW w:w="1852" w:type="dxa"/>
          </w:tcPr>
          <w:p w14:paraId="07FCFB46" w14:textId="0163C8BD" w:rsidR="00FD1652" w:rsidRPr="00275BDB" w:rsidRDefault="00FD1652" w:rsidP="007E1D2A">
            <w:pPr>
              <w:spacing w:before="120"/>
              <w:rPr>
                <w:rFonts w:ascii="Arial" w:eastAsia="Times New Roman" w:hAnsi="Arial" w:cs="Arial"/>
                <w:color w:val="000000"/>
                <w:lang w:eastAsia="en-GB"/>
              </w:rPr>
            </w:pPr>
            <w:r w:rsidRPr="00275BDB">
              <w:rPr>
                <w:rFonts w:ascii="Arial" w:eastAsia="Times New Roman" w:hAnsi="Arial" w:cs="Arial"/>
                <w:color w:val="000000"/>
                <w:lang w:eastAsia="en-GB"/>
              </w:rPr>
              <w:t>NT Membership no.</w:t>
            </w:r>
          </w:p>
        </w:tc>
      </w:tr>
      <w:tr w:rsidR="00FD1652" w:rsidRPr="00275BDB" w14:paraId="75DEFCCB" w14:textId="77777777" w:rsidTr="00FD1652">
        <w:trPr>
          <w:trHeight w:val="907"/>
        </w:trPr>
        <w:tc>
          <w:tcPr>
            <w:tcW w:w="2187" w:type="dxa"/>
          </w:tcPr>
          <w:p w14:paraId="324A88DD" w14:textId="77777777" w:rsidR="00FD1652" w:rsidRPr="00275BDB" w:rsidRDefault="00FD1652" w:rsidP="007E1D2A">
            <w:pPr>
              <w:spacing w:before="120"/>
              <w:rPr>
                <w:rFonts w:ascii="Arial" w:eastAsia="Times New Roman" w:hAnsi="Arial" w:cs="Arial"/>
                <w:color w:val="000000"/>
                <w:lang w:eastAsia="en-GB"/>
              </w:rPr>
            </w:pPr>
          </w:p>
          <w:p w14:paraId="7071417A" w14:textId="77777777" w:rsidR="00FD1652" w:rsidRPr="00275BDB" w:rsidRDefault="00FD1652" w:rsidP="007E1D2A">
            <w:pPr>
              <w:spacing w:before="120"/>
              <w:rPr>
                <w:rFonts w:ascii="Arial" w:eastAsia="Times New Roman" w:hAnsi="Arial" w:cs="Arial"/>
                <w:color w:val="000000"/>
                <w:lang w:eastAsia="en-GB"/>
              </w:rPr>
            </w:pPr>
          </w:p>
        </w:tc>
        <w:tc>
          <w:tcPr>
            <w:tcW w:w="3644" w:type="dxa"/>
          </w:tcPr>
          <w:p w14:paraId="43E9D231" w14:textId="77777777" w:rsidR="00FD1652" w:rsidRPr="00275BDB" w:rsidRDefault="00FD1652" w:rsidP="007E1D2A">
            <w:pPr>
              <w:spacing w:before="120"/>
              <w:rPr>
                <w:rFonts w:ascii="Arial" w:eastAsia="Times New Roman" w:hAnsi="Arial" w:cs="Arial"/>
                <w:color w:val="000000"/>
                <w:lang w:eastAsia="en-GB"/>
              </w:rPr>
            </w:pPr>
          </w:p>
        </w:tc>
        <w:tc>
          <w:tcPr>
            <w:tcW w:w="1458" w:type="dxa"/>
          </w:tcPr>
          <w:p w14:paraId="7C3178CA" w14:textId="77777777" w:rsidR="00FD1652" w:rsidRPr="00275BDB" w:rsidRDefault="00FD1652" w:rsidP="007E1D2A">
            <w:pPr>
              <w:spacing w:before="120"/>
              <w:rPr>
                <w:rFonts w:ascii="Arial" w:eastAsia="Times New Roman" w:hAnsi="Arial" w:cs="Arial"/>
                <w:color w:val="000000"/>
                <w:lang w:eastAsia="en-GB"/>
              </w:rPr>
            </w:pPr>
          </w:p>
        </w:tc>
        <w:tc>
          <w:tcPr>
            <w:tcW w:w="1565" w:type="dxa"/>
          </w:tcPr>
          <w:p w14:paraId="71168F45" w14:textId="77777777" w:rsidR="00FD1652" w:rsidRPr="00275BDB" w:rsidRDefault="00FD1652" w:rsidP="007E1D2A">
            <w:pPr>
              <w:spacing w:before="120"/>
              <w:rPr>
                <w:rFonts w:ascii="Arial" w:eastAsia="Times New Roman" w:hAnsi="Arial" w:cs="Arial"/>
                <w:color w:val="000000"/>
                <w:lang w:eastAsia="en-GB"/>
              </w:rPr>
            </w:pPr>
          </w:p>
        </w:tc>
        <w:tc>
          <w:tcPr>
            <w:tcW w:w="1852" w:type="dxa"/>
          </w:tcPr>
          <w:p w14:paraId="10F3D92B" w14:textId="0ADA3B03" w:rsidR="00FD1652" w:rsidRPr="00275BDB" w:rsidRDefault="00FD1652" w:rsidP="007E1D2A">
            <w:pPr>
              <w:spacing w:before="120"/>
              <w:rPr>
                <w:rFonts w:ascii="Arial" w:eastAsia="Times New Roman" w:hAnsi="Arial" w:cs="Arial"/>
                <w:color w:val="000000"/>
                <w:lang w:eastAsia="en-GB"/>
              </w:rPr>
            </w:pPr>
          </w:p>
        </w:tc>
      </w:tr>
      <w:tr w:rsidR="00FD1652" w:rsidRPr="00275BDB" w14:paraId="10F778FD" w14:textId="77777777" w:rsidTr="00FD1652">
        <w:trPr>
          <w:trHeight w:val="907"/>
        </w:trPr>
        <w:tc>
          <w:tcPr>
            <w:tcW w:w="2187" w:type="dxa"/>
          </w:tcPr>
          <w:p w14:paraId="0694DE1A" w14:textId="77777777" w:rsidR="00FD1652" w:rsidRPr="00275BDB" w:rsidRDefault="00FD1652" w:rsidP="007E1D2A">
            <w:pPr>
              <w:spacing w:before="120"/>
              <w:rPr>
                <w:rFonts w:ascii="Arial" w:eastAsia="Times New Roman" w:hAnsi="Arial" w:cs="Arial"/>
                <w:color w:val="000000"/>
                <w:lang w:eastAsia="en-GB"/>
              </w:rPr>
            </w:pPr>
          </w:p>
          <w:p w14:paraId="181943B8" w14:textId="77777777" w:rsidR="00FD1652" w:rsidRPr="00275BDB" w:rsidRDefault="00FD1652" w:rsidP="007E1D2A">
            <w:pPr>
              <w:spacing w:before="120"/>
              <w:rPr>
                <w:rFonts w:ascii="Arial" w:eastAsia="Times New Roman" w:hAnsi="Arial" w:cs="Arial"/>
                <w:color w:val="000000"/>
                <w:lang w:eastAsia="en-GB"/>
              </w:rPr>
            </w:pPr>
          </w:p>
        </w:tc>
        <w:tc>
          <w:tcPr>
            <w:tcW w:w="3644" w:type="dxa"/>
          </w:tcPr>
          <w:p w14:paraId="1C47AD22" w14:textId="77777777" w:rsidR="00FD1652" w:rsidRPr="00275BDB" w:rsidRDefault="00FD1652" w:rsidP="007E1D2A">
            <w:pPr>
              <w:spacing w:before="120"/>
              <w:rPr>
                <w:rFonts w:ascii="Arial" w:eastAsia="Times New Roman" w:hAnsi="Arial" w:cs="Arial"/>
                <w:color w:val="000000"/>
                <w:lang w:eastAsia="en-GB"/>
              </w:rPr>
            </w:pPr>
          </w:p>
        </w:tc>
        <w:tc>
          <w:tcPr>
            <w:tcW w:w="1458" w:type="dxa"/>
          </w:tcPr>
          <w:p w14:paraId="04C9A92D" w14:textId="77777777" w:rsidR="00FD1652" w:rsidRPr="00275BDB" w:rsidRDefault="00FD1652" w:rsidP="007E1D2A">
            <w:pPr>
              <w:spacing w:before="120"/>
              <w:rPr>
                <w:rFonts w:ascii="Arial" w:eastAsia="Times New Roman" w:hAnsi="Arial" w:cs="Arial"/>
                <w:color w:val="000000"/>
                <w:lang w:eastAsia="en-GB"/>
              </w:rPr>
            </w:pPr>
          </w:p>
        </w:tc>
        <w:tc>
          <w:tcPr>
            <w:tcW w:w="1565" w:type="dxa"/>
          </w:tcPr>
          <w:p w14:paraId="0A104A0F" w14:textId="77777777" w:rsidR="00FD1652" w:rsidRPr="00275BDB" w:rsidRDefault="00FD1652" w:rsidP="007E1D2A">
            <w:pPr>
              <w:spacing w:before="120"/>
              <w:rPr>
                <w:rFonts w:ascii="Arial" w:eastAsia="Times New Roman" w:hAnsi="Arial" w:cs="Arial"/>
                <w:color w:val="000000"/>
                <w:lang w:eastAsia="en-GB"/>
              </w:rPr>
            </w:pPr>
          </w:p>
        </w:tc>
        <w:tc>
          <w:tcPr>
            <w:tcW w:w="1852" w:type="dxa"/>
          </w:tcPr>
          <w:p w14:paraId="476BE330" w14:textId="09833837" w:rsidR="00FD1652" w:rsidRPr="00275BDB" w:rsidRDefault="00FD1652" w:rsidP="007E1D2A">
            <w:pPr>
              <w:spacing w:before="120"/>
              <w:rPr>
                <w:rFonts w:ascii="Arial" w:eastAsia="Times New Roman" w:hAnsi="Arial" w:cs="Arial"/>
                <w:color w:val="000000"/>
                <w:lang w:eastAsia="en-GB"/>
              </w:rPr>
            </w:pPr>
          </w:p>
        </w:tc>
      </w:tr>
      <w:tr w:rsidR="00FD1652" w:rsidRPr="00275BDB" w14:paraId="31E6DC48" w14:textId="77777777" w:rsidTr="00FD1652">
        <w:trPr>
          <w:trHeight w:val="907"/>
        </w:trPr>
        <w:tc>
          <w:tcPr>
            <w:tcW w:w="2187" w:type="dxa"/>
          </w:tcPr>
          <w:p w14:paraId="00E93F81" w14:textId="77777777" w:rsidR="00FD1652" w:rsidRPr="00275BDB" w:rsidRDefault="00FD1652" w:rsidP="007E1D2A">
            <w:pPr>
              <w:spacing w:before="120"/>
              <w:rPr>
                <w:rFonts w:ascii="Arial" w:eastAsia="Times New Roman" w:hAnsi="Arial" w:cs="Arial"/>
                <w:color w:val="000000"/>
                <w:lang w:eastAsia="en-GB"/>
              </w:rPr>
            </w:pPr>
          </w:p>
          <w:p w14:paraId="0F35F72E" w14:textId="77777777" w:rsidR="00FD1652" w:rsidRPr="00275BDB" w:rsidRDefault="00FD1652" w:rsidP="007E1D2A">
            <w:pPr>
              <w:spacing w:before="120"/>
              <w:rPr>
                <w:rFonts w:ascii="Arial" w:eastAsia="Times New Roman" w:hAnsi="Arial" w:cs="Arial"/>
                <w:color w:val="000000"/>
                <w:lang w:eastAsia="en-GB"/>
              </w:rPr>
            </w:pPr>
          </w:p>
        </w:tc>
        <w:tc>
          <w:tcPr>
            <w:tcW w:w="3644" w:type="dxa"/>
          </w:tcPr>
          <w:p w14:paraId="245865D9" w14:textId="77777777" w:rsidR="00FD1652" w:rsidRPr="00275BDB" w:rsidRDefault="00FD1652" w:rsidP="007E1D2A">
            <w:pPr>
              <w:spacing w:before="120"/>
              <w:rPr>
                <w:rFonts w:ascii="Arial" w:eastAsia="Times New Roman" w:hAnsi="Arial" w:cs="Arial"/>
                <w:color w:val="000000"/>
                <w:lang w:eastAsia="en-GB"/>
              </w:rPr>
            </w:pPr>
          </w:p>
        </w:tc>
        <w:tc>
          <w:tcPr>
            <w:tcW w:w="1458" w:type="dxa"/>
          </w:tcPr>
          <w:p w14:paraId="6E47F568" w14:textId="77777777" w:rsidR="00FD1652" w:rsidRPr="00275BDB" w:rsidRDefault="00FD1652" w:rsidP="007E1D2A">
            <w:pPr>
              <w:spacing w:before="120"/>
              <w:rPr>
                <w:rFonts w:ascii="Arial" w:eastAsia="Times New Roman" w:hAnsi="Arial" w:cs="Arial"/>
                <w:color w:val="000000"/>
                <w:lang w:eastAsia="en-GB"/>
              </w:rPr>
            </w:pPr>
          </w:p>
        </w:tc>
        <w:tc>
          <w:tcPr>
            <w:tcW w:w="1565" w:type="dxa"/>
          </w:tcPr>
          <w:p w14:paraId="4C57E9DD" w14:textId="77777777" w:rsidR="00FD1652" w:rsidRPr="00275BDB" w:rsidRDefault="00FD1652" w:rsidP="007E1D2A">
            <w:pPr>
              <w:spacing w:before="120"/>
              <w:rPr>
                <w:rFonts w:ascii="Arial" w:eastAsia="Times New Roman" w:hAnsi="Arial" w:cs="Arial"/>
                <w:color w:val="000000"/>
                <w:lang w:eastAsia="en-GB"/>
              </w:rPr>
            </w:pPr>
          </w:p>
        </w:tc>
        <w:tc>
          <w:tcPr>
            <w:tcW w:w="1852" w:type="dxa"/>
          </w:tcPr>
          <w:p w14:paraId="599E887C" w14:textId="2DF5DE24" w:rsidR="00FD1652" w:rsidRPr="00275BDB" w:rsidRDefault="00FD1652" w:rsidP="007E1D2A">
            <w:pPr>
              <w:spacing w:before="120"/>
              <w:rPr>
                <w:rFonts w:ascii="Arial" w:eastAsia="Times New Roman" w:hAnsi="Arial" w:cs="Arial"/>
                <w:color w:val="000000"/>
                <w:lang w:eastAsia="en-GB"/>
              </w:rPr>
            </w:pPr>
          </w:p>
        </w:tc>
      </w:tr>
      <w:tr w:rsidR="00FD1652" w:rsidRPr="00275BDB" w14:paraId="27D0C8CF" w14:textId="77777777" w:rsidTr="00FD1652">
        <w:trPr>
          <w:trHeight w:val="907"/>
        </w:trPr>
        <w:tc>
          <w:tcPr>
            <w:tcW w:w="2187" w:type="dxa"/>
          </w:tcPr>
          <w:p w14:paraId="009D8AD4" w14:textId="77777777" w:rsidR="00FD1652" w:rsidRPr="00275BDB" w:rsidRDefault="00FD1652" w:rsidP="007E1D2A">
            <w:pPr>
              <w:spacing w:before="120"/>
              <w:rPr>
                <w:rFonts w:ascii="Arial" w:eastAsia="Times New Roman" w:hAnsi="Arial" w:cs="Arial"/>
                <w:color w:val="000000"/>
                <w:lang w:eastAsia="en-GB"/>
              </w:rPr>
            </w:pPr>
          </w:p>
          <w:p w14:paraId="36E3A43C" w14:textId="77777777" w:rsidR="00FD1652" w:rsidRPr="00275BDB" w:rsidRDefault="00FD1652" w:rsidP="007E1D2A">
            <w:pPr>
              <w:spacing w:before="120"/>
              <w:rPr>
                <w:rFonts w:ascii="Arial" w:eastAsia="Times New Roman" w:hAnsi="Arial" w:cs="Arial"/>
                <w:color w:val="000000"/>
                <w:lang w:eastAsia="en-GB"/>
              </w:rPr>
            </w:pPr>
          </w:p>
        </w:tc>
        <w:tc>
          <w:tcPr>
            <w:tcW w:w="3644" w:type="dxa"/>
          </w:tcPr>
          <w:p w14:paraId="562054A2" w14:textId="77777777" w:rsidR="00FD1652" w:rsidRPr="00275BDB" w:rsidRDefault="00FD1652" w:rsidP="007E1D2A">
            <w:pPr>
              <w:spacing w:before="120"/>
              <w:rPr>
                <w:rFonts w:ascii="Arial" w:eastAsia="Times New Roman" w:hAnsi="Arial" w:cs="Arial"/>
                <w:color w:val="000000"/>
                <w:lang w:eastAsia="en-GB"/>
              </w:rPr>
            </w:pPr>
          </w:p>
        </w:tc>
        <w:tc>
          <w:tcPr>
            <w:tcW w:w="1458" w:type="dxa"/>
          </w:tcPr>
          <w:p w14:paraId="315BB10E" w14:textId="77777777" w:rsidR="00FD1652" w:rsidRPr="00275BDB" w:rsidRDefault="00FD1652" w:rsidP="007E1D2A">
            <w:pPr>
              <w:spacing w:before="120"/>
              <w:rPr>
                <w:rFonts w:ascii="Arial" w:eastAsia="Times New Roman" w:hAnsi="Arial" w:cs="Arial"/>
                <w:color w:val="000000"/>
                <w:lang w:eastAsia="en-GB"/>
              </w:rPr>
            </w:pPr>
          </w:p>
        </w:tc>
        <w:tc>
          <w:tcPr>
            <w:tcW w:w="1565" w:type="dxa"/>
          </w:tcPr>
          <w:p w14:paraId="7B55152B" w14:textId="77777777" w:rsidR="00FD1652" w:rsidRPr="00275BDB" w:rsidRDefault="00FD1652" w:rsidP="007E1D2A">
            <w:pPr>
              <w:spacing w:before="120"/>
              <w:rPr>
                <w:rFonts w:ascii="Arial" w:eastAsia="Times New Roman" w:hAnsi="Arial" w:cs="Arial"/>
                <w:color w:val="000000"/>
                <w:lang w:eastAsia="en-GB"/>
              </w:rPr>
            </w:pPr>
          </w:p>
        </w:tc>
        <w:tc>
          <w:tcPr>
            <w:tcW w:w="1852" w:type="dxa"/>
          </w:tcPr>
          <w:p w14:paraId="25A436A3" w14:textId="63B39481" w:rsidR="00FD1652" w:rsidRPr="00275BDB" w:rsidRDefault="00FD1652" w:rsidP="007E1D2A">
            <w:pPr>
              <w:spacing w:before="120"/>
              <w:rPr>
                <w:rFonts w:ascii="Arial" w:eastAsia="Times New Roman" w:hAnsi="Arial" w:cs="Arial"/>
                <w:color w:val="000000"/>
                <w:lang w:eastAsia="en-GB"/>
              </w:rPr>
            </w:pPr>
          </w:p>
        </w:tc>
      </w:tr>
      <w:tr w:rsidR="00FD1652" w:rsidRPr="00275BDB" w14:paraId="300BCC62" w14:textId="77777777" w:rsidTr="00FD1652">
        <w:trPr>
          <w:trHeight w:val="907"/>
        </w:trPr>
        <w:tc>
          <w:tcPr>
            <w:tcW w:w="2187" w:type="dxa"/>
          </w:tcPr>
          <w:p w14:paraId="0FB46C84" w14:textId="77777777" w:rsidR="00FD1652" w:rsidRPr="00275BDB" w:rsidRDefault="00FD1652" w:rsidP="007E1D2A">
            <w:pPr>
              <w:spacing w:before="120"/>
              <w:rPr>
                <w:rFonts w:ascii="Arial" w:eastAsia="Times New Roman" w:hAnsi="Arial" w:cs="Arial"/>
                <w:color w:val="000000"/>
                <w:lang w:eastAsia="en-GB"/>
              </w:rPr>
            </w:pPr>
          </w:p>
          <w:p w14:paraId="17B3CA17" w14:textId="77777777" w:rsidR="00FD1652" w:rsidRPr="00275BDB" w:rsidRDefault="00FD1652" w:rsidP="007E1D2A">
            <w:pPr>
              <w:spacing w:before="120"/>
              <w:rPr>
                <w:rFonts w:ascii="Arial" w:eastAsia="Times New Roman" w:hAnsi="Arial" w:cs="Arial"/>
                <w:color w:val="000000"/>
                <w:lang w:eastAsia="en-GB"/>
              </w:rPr>
            </w:pPr>
          </w:p>
        </w:tc>
        <w:tc>
          <w:tcPr>
            <w:tcW w:w="3644" w:type="dxa"/>
          </w:tcPr>
          <w:p w14:paraId="675C886E" w14:textId="77777777" w:rsidR="00FD1652" w:rsidRPr="00275BDB" w:rsidRDefault="00FD1652" w:rsidP="007E1D2A">
            <w:pPr>
              <w:spacing w:before="120"/>
              <w:rPr>
                <w:rFonts w:ascii="Arial" w:eastAsia="Times New Roman" w:hAnsi="Arial" w:cs="Arial"/>
                <w:color w:val="000000"/>
                <w:lang w:eastAsia="en-GB"/>
              </w:rPr>
            </w:pPr>
          </w:p>
        </w:tc>
        <w:tc>
          <w:tcPr>
            <w:tcW w:w="1458" w:type="dxa"/>
          </w:tcPr>
          <w:p w14:paraId="63EAC704" w14:textId="77777777" w:rsidR="00FD1652" w:rsidRPr="00275BDB" w:rsidRDefault="00FD1652" w:rsidP="007E1D2A">
            <w:pPr>
              <w:spacing w:before="120"/>
              <w:rPr>
                <w:rFonts w:ascii="Arial" w:eastAsia="Times New Roman" w:hAnsi="Arial" w:cs="Arial"/>
                <w:color w:val="000000"/>
                <w:lang w:eastAsia="en-GB"/>
              </w:rPr>
            </w:pPr>
          </w:p>
        </w:tc>
        <w:tc>
          <w:tcPr>
            <w:tcW w:w="1565" w:type="dxa"/>
          </w:tcPr>
          <w:p w14:paraId="2188460F" w14:textId="77777777" w:rsidR="00FD1652" w:rsidRPr="00275BDB" w:rsidRDefault="00FD1652" w:rsidP="007E1D2A">
            <w:pPr>
              <w:spacing w:before="120"/>
              <w:rPr>
                <w:rFonts w:ascii="Arial" w:eastAsia="Times New Roman" w:hAnsi="Arial" w:cs="Arial"/>
                <w:color w:val="000000"/>
                <w:lang w:eastAsia="en-GB"/>
              </w:rPr>
            </w:pPr>
          </w:p>
        </w:tc>
        <w:tc>
          <w:tcPr>
            <w:tcW w:w="1852" w:type="dxa"/>
          </w:tcPr>
          <w:p w14:paraId="40E1C33D" w14:textId="0A19F994" w:rsidR="00FD1652" w:rsidRPr="00275BDB" w:rsidRDefault="00FD1652" w:rsidP="007E1D2A">
            <w:pPr>
              <w:spacing w:before="120"/>
              <w:rPr>
                <w:rFonts w:ascii="Arial" w:eastAsia="Times New Roman" w:hAnsi="Arial" w:cs="Arial"/>
                <w:color w:val="000000"/>
                <w:lang w:eastAsia="en-GB"/>
              </w:rPr>
            </w:pPr>
          </w:p>
        </w:tc>
      </w:tr>
      <w:tr w:rsidR="00FD1652" w:rsidRPr="00275BDB" w14:paraId="58B8837B" w14:textId="77777777" w:rsidTr="00FD1652">
        <w:trPr>
          <w:trHeight w:val="907"/>
        </w:trPr>
        <w:tc>
          <w:tcPr>
            <w:tcW w:w="2187" w:type="dxa"/>
          </w:tcPr>
          <w:p w14:paraId="4FACA18B" w14:textId="77777777" w:rsidR="00FD1652" w:rsidRPr="00275BDB" w:rsidRDefault="00FD1652" w:rsidP="007E1D2A">
            <w:pPr>
              <w:spacing w:before="120"/>
              <w:rPr>
                <w:rFonts w:ascii="Arial" w:eastAsia="Times New Roman" w:hAnsi="Arial" w:cs="Arial"/>
                <w:color w:val="000000"/>
                <w:lang w:eastAsia="en-GB"/>
              </w:rPr>
            </w:pPr>
          </w:p>
          <w:p w14:paraId="2CBE3873" w14:textId="77777777" w:rsidR="00FD1652" w:rsidRPr="00275BDB" w:rsidRDefault="00FD1652" w:rsidP="007E1D2A">
            <w:pPr>
              <w:spacing w:before="120"/>
              <w:rPr>
                <w:rFonts w:ascii="Arial" w:eastAsia="Times New Roman" w:hAnsi="Arial" w:cs="Arial"/>
                <w:color w:val="000000"/>
                <w:lang w:eastAsia="en-GB"/>
              </w:rPr>
            </w:pPr>
          </w:p>
        </w:tc>
        <w:tc>
          <w:tcPr>
            <w:tcW w:w="3644" w:type="dxa"/>
          </w:tcPr>
          <w:p w14:paraId="18885D49" w14:textId="77777777" w:rsidR="00FD1652" w:rsidRPr="00275BDB" w:rsidRDefault="00FD1652" w:rsidP="007E1D2A">
            <w:pPr>
              <w:spacing w:before="120"/>
              <w:rPr>
                <w:rFonts w:ascii="Arial" w:eastAsia="Times New Roman" w:hAnsi="Arial" w:cs="Arial"/>
                <w:color w:val="000000"/>
                <w:lang w:eastAsia="en-GB"/>
              </w:rPr>
            </w:pPr>
          </w:p>
        </w:tc>
        <w:tc>
          <w:tcPr>
            <w:tcW w:w="1458" w:type="dxa"/>
          </w:tcPr>
          <w:p w14:paraId="426F7443" w14:textId="77777777" w:rsidR="00FD1652" w:rsidRPr="00275BDB" w:rsidRDefault="00FD1652" w:rsidP="007E1D2A">
            <w:pPr>
              <w:spacing w:before="120"/>
              <w:rPr>
                <w:rFonts w:ascii="Arial" w:eastAsia="Times New Roman" w:hAnsi="Arial" w:cs="Arial"/>
                <w:color w:val="000000"/>
                <w:lang w:eastAsia="en-GB"/>
              </w:rPr>
            </w:pPr>
          </w:p>
        </w:tc>
        <w:tc>
          <w:tcPr>
            <w:tcW w:w="1565" w:type="dxa"/>
          </w:tcPr>
          <w:p w14:paraId="5464B12B" w14:textId="77777777" w:rsidR="00FD1652" w:rsidRPr="00275BDB" w:rsidRDefault="00FD1652" w:rsidP="007E1D2A">
            <w:pPr>
              <w:spacing w:before="120"/>
              <w:rPr>
                <w:rFonts w:ascii="Arial" w:eastAsia="Times New Roman" w:hAnsi="Arial" w:cs="Arial"/>
                <w:color w:val="000000"/>
                <w:lang w:eastAsia="en-GB"/>
              </w:rPr>
            </w:pPr>
          </w:p>
        </w:tc>
        <w:tc>
          <w:tcPr>
            <w:tcW w:w="1852" w:type="dxa"/>
          </w:tcPr>
          <w:p w14:paraId="48CC17C4" w14:textId="03F47622" w:rsidR="00FD1652" w:rsidRPr="00275BDB" w:rsidRDefault="00FD1652" w:rsidP="007E1D2A">
            <w:pPr>
              <w:spacing w:before="120"/>
              <w:rPr>
                <w:rFonts w:ascii="Arial" w:eastAsia="Times New Roman" w:hAnsi="Arial" w:cs="Arial"/>
                <w:color w:val="000000"/>
                <w:lang w:eastAsia="en-GB"/>
              </w:rPr>
            </w:pPr>
          </w:p>
        </w:tc>
      </w:tr>
      <w:tr w:rsidR="00FD1652" w:rsidRPr="00275BDB" w14:paraId="3AF54AED" w14:textId="77777777" w:rsidTr="00FD1652">
        <w:trPr>
          <w:trHeight w:val="907"/>
        </w:trPr>
        <w:tc>
          <w:tcPr>
            <w:tcW w:w="2187" w:type="dxa"/>
          </w:tcPr>
          <w:p w14:paraId="3998F840" w14:textId="77777777" w:rsidR="00FD1652" w:rsidRPr="00275BDB" w:rsidRDefault="00FD1652" w:rsidP="007E1D2A">
            <w:pPr>
              <w:spacing w:before="120"/>
              <w:rPr>
                <w:rFonts w:ascii="Arial" w:eastAsia="Times New Roman" w:hAnsi="Arial" w:cs="Arial"/>
                <w:color w:val="000000"/>
                <w:lang w:eastAsia="en-GB"/>
              </w:rPr>
            </w:pPr>
          </w:p>
          <w:p w14:paraId="3C787EAD" w14:textId="77777777" w:rsidR="00FD1652" w:rsidRPr="00275BDB" w:rsidRDefault="00FD1652" w:rsidP="007E1D2A">
            <w:pPr>
              <w:spacing w:before="120"/>
              <w:rPr>
                <w:rFonts w:ascii="Arial" w:eastAsia="Times New Roman" w:hAnsi="Arial" w:cs="Arial"/>
                <w:color w:val="000000"/>
                <w:lang w:eastAsia="en-GB"/>
              </w:rPr>
            </w:pPr>
          </w:p>
        </w:tc>
        <w:tc>
          <w:tcPr>
            <w:tcW w:w="3644" w:type="dxa"/>
          </w:tcPr>
          <w:p w14:paraId="75A07B00" w14:textId="77777777" w:rsidR="00FD1652" w:rsidRPr="00275BDB" w:rsidRDefault="00FD1652" w:rsidP="007E1D2A">
            <w:pPr>
              <w:spacing w:before="120"/>
              <w:rPr>
                <w:rFonts w:ascii="Arial" w:eastAsia="Times New Roman" w:hAnsi="Arial" w:cs="Arial"/>
                <w:color w:val="000000"/>
                <w:lang w:eastAsia="en-GB"/>
              </w:rPr>
            </w:pPr>
          </w:p>
        </w:tc>
        <w:tc>
          <w:tcPr>
            <w:tcW w:w="1458" w:type="dxa"/>
          </w:tcPr>
          <w:p w14:paraId="289BAC22" w14:textId="77777777" w:rsidR="00FD1652" w:rsidRPr="00275BDB" w:rsidRDefault="00FD1652" w:rsidP="007E1D2A">
            <w:pPr>
              <w:spacing w:before="120"/>
              <w:rPr>
                <w:rFonts w:ascii="Arial" w:eastAsia="Times New Roman" w:hAnsi="Arial" w:cs="Arial"/>
                <w:color w:val="000000"/>
                <w:lang w:eastAsia="en-GB"/>
              </w:rPr>
            </w:pPr>
          </w:p>
        </w:tc>
        <w:tc>
          <w:tcPr>
            <w:tcW w:w="1565" w:type="dxa"/>
          </w:tcPr>
          <w:p w14:paraId="7A5FF19C" w14:textId="77777777" w:rsidR="00FD1652" w:rsidRPr="00275BDB" w:rsidRDefault="00FD1652" w:rsidP="007E1D2A">
            <w:pPr>
              <w:spacing w:before="120"/>
              <w:rPr>
                <w:rFonts w:ascii="Arial" w:eastAsia="Times New Roman" w:hAnsi="Arial" w:cs="Arial"/>
                <w:color w:val="000000"/>
                <w:lang w:eastAsia="en-GB"/>
              </w:rPr>
            </w:pPr>
          </w:p>
        </w:tc>
        <w:tc>
          <w:tcPr>
            <w:tcW w:w="1852" w:type="dxa"/>
          </w:tcPr>
          <w:p w14:paraId="77275503" w14:textId="35EDAF04" w:rsidR="00FD1652" w:rsidRPr="00275BDB" w:rsidRDefault="00FD1652" w:rsidP="007E1D2A">
            <w:pPr>
              <w:spacing w:before="120"/>
              <w:rPr>
                <w:rFonts w:ascii="Arial" w:eastAsia="Times New Roman" w:hAnsi="Arial" w:cs="Arial"/>
                <w:color w:val="000000"/>
                <w:lang w:eastAsia="en-GB"/>
              </w:rPr>
            </w:pPr>
          </w:p>
        </w:tc>
      </w:tr>
      <w:tr w:rsidR="00FD1652" w:rsidRPr="00275BDB" w14:paraId="4F7F868E" w14:textId="77777777" w:rsidTr="00FD1652">
        <w:trPr>
          <w:trHeight w:val="907"/>
        </w:trPr>
        <w:tc>
          <w:tcPr>
            <w:tcW w:w="2187" w:type="dxa"/>
          </w:tcPr>
          <w:p w14:paraId="6F48433B" w14:textId="77777777" w:rsidR="00FD1652" w:rsidRPr="00275BDB" w:rsidRDefault="00FD1652" w:rsidP="007E1D2A">
            <w:pPr>
              <w:spacing w:before="120"/>
              <w:rPr>
                <w:rFonts w:ascii="Arial" w:eastAsia="Times New Roman" w:hAnsi="Arial" w:cs="Arial"/>
                <w:color w:val="000000"/>
                <w:lang w:eastAsia="en-GB"/>
              </w:rPr>
            </w:pPr>
          </w:p>
          <w:p w14:paraId="4248262B" w14:textId="77777777" w:rsidR="00FD1652" w:rsidRPr="00275BDB" w:rsidRDefault="00FD1652" w:rsidP="007E1D2A">
            <w:pPr>
              <w:spacing w:before="120"/>
              <w:rPr>
                <w:rFonts w:ascii="Arial" w:eastAsia="Times New Roman" w:hAnsi="Arial" w:cs="Arial"/>
                <w:color w:val="000000"/>
                <w:lang w:eastAsia="en-GB"/>
              </w:rPr>
            </w:pPr>
          </w:p>
        </w:tc>
        <w:tc>
          <w:tcPr>
            <w:tcW w:w="3644" w:type="dxa"/>
          </w:tcPr>
          <w:p w14:paraId="64ED23A6" w14:textId="77777777" w:rsidR="00FD1652" w:rsidRPr="00275BDB" w:rsidRDefault="00FD1652" w:rsidP="007E1D2A">
            <w:pPr>
              <w:spacing w:before="120"/>
              <w:rPr>
                <w:rFonts w:ascii="Arial" w:eastAsia="Times New Roman" w:hAnsi="Arial" w:cs="Arial"/>
                <w:color w:val="000000"/>
                <w:lang w:eastAsia="en-GB"/>
              </w:rPr>
            </w:pPr>
          </w:p>
        </w:tc>
        <w:tc>
          <w:tcPr>
            <w:tcW w:w="1458" w:type="dxa"/>
          </w:tcPr>
          <w:p w14:paraId="787D83F3" w14:textId="77777777" w:rsidR="00FD1652" w:rsidRPr="00275BDB" w:rsidRDefault="00FD1652" w:rsidP="007E1D2A">
            <w:pPr>
              <w:spacing w:before="120"/>
              <w:rPr>
                <w:rFonts w:ascii="Arial" w:eastAsia="Times New Roman" w:hAnsi="Arial" w:cs="Arial"/>
                <w:color w:val="000000"/>
                <w:lang w:eastAsia="en-GB"/>
              </w:rPr>
            </w:pPr>
          </w:p>
        </w:tc>
        <w:tc>
          <w:tcPr>
            <w:tcW w:w="1565" w:type="dxa"/>
          </w:tcPr>
          <w:p w14:paraId="14E9B317" w14:textId="77777777" w:rsidR="00FD1652" w:rsidRPr="00275BDB" w:rsidRDefault="00FD1652" w:rsidP="007E1D2A">
            <w:pPr>
              <w:spacing w:before="120"/>
              <w:rPr>
                <w:rFonts w:ascii="Arial" w:eastAsia="Times New Roman" w:hAnsi="Arial" w:cs="Arial"/>
                <w:color w:val="000000"/>
                <w:lang w:eastAsia="en-GB"/>
              </w:rPr>
            </w:pPr>
          </w:p>
        </w:tc>
        <w:tc>
          <w:tcPr>
            <w:tcW w:w="1852" w:type="dxa"/>
          </w:tcPr>
          <w:p w14:paraId="023BE9A8" w14:textId="4DC4E09D" w:rsidR="00FD1652" w:rsidRPr="00275BDB" w:rsidRDefault="00FD1652" w:rsidP="007E1D2A">
            <w:pPr>
              <w:spacing w:before="120"/>
              <w:rPr>
                <w:rFonts w:ascii="Arial" w:eastAsia="Times New Roman" w:hAnsi="Arial" w:cs="Arial"/>
                <w:color w:val="000000"/>
                <w:lang w:eastAsia="en-GB"/>
              </w:rPr>
            </w:pPr>
          </w:p>
        </w:tc>
      </w:tr>
      <w:tr w:rsidR="00FD1652" w:rsidRPr="00275BDB" w14:paraId="2E4F7A63" w14:textId="77777777" w:rsidTr="00FD1652">
        <w:trPr>
          <w:trHeight w:val="907"/>
        </w:trPr>
        <w:tc>
          <w:tcPr>
            <w:tcW w:w="2187" w:type="dxa"/>
          </w:tcPr>
          <w:p w14:paraId="6A59DC17" w14:textId="77777777" w:rsidR="00FD1652" w:rsidRPr="00275BDB" w:rsidRDefault="00FD1652" w:rsidP="007E1D2A">
            <w:pPr>
              <w:spacing w:before="120"/>
              <w:rPr>
                <w:rFonts w:ascii="Arial" w:eastAsia="Times New Roman" w:hAnsi="Arial" w:cs="Arial"/>
                <w:color w:val="000000"/>
                <w:lang w:eastAsia="en-GB"/>
              </w:rPr>
            </w:pPr>
          </w:p>
          <w:p w14:paraId="145D3B6B" w14:textId="77777777" w:rsidR="00FD1652" w:rsidRPr="00275BDB" w:rsidRDefault="00FD1652" w:rsidP="007E1D2A">
            <w:pPr>
              <w:spacing w:before="120"/>
              <w:rPr>
                <w:rFonts w:ascii="Arial" w:eastAsia="Times New Roman" w:hAnsi="Arial" w:cs="Arial"/>
                <w:color w:val="000000"/>
                <w:lang w:eastAsia="en-GB"/>
              </w:rPr>
            </w:pPr>
          </w:p>
        </w:tc>
        <w:tc>
          <w:tcPr>
            <w:tcW w:w="3644" w:type="dxa"/>
          </w:tcPr>
          <w:p w14:paraId="57BD4246" w14:textId="77777777" w:rsidR="00FD1652" w:rsidRPr="00275BDB" w:rsidRDefault="00FD1652" w:rsidP="007E1D2A">
            <w:pPr>
              <w:spacing w:before="120"/>
              <w:rPr>
                <w:rFonts w:ascii="Arial" w:eastAsia="Times New Roman" w:hAnsi="Arial" w:cs="Arial"/>
                <w:color w:val="000000"/>
                <w:lang w:eastAsia="en-GB"/>
              </w:rPr>
            </w:pPr>
          </w:p>
        </w:tc>
        <w:tc>
          <w:tcPr>
            <w:tcW w:w="1458" w:type="dxa"/>
          </w:tcPr>
          <w:p w14:paraId="12A45F6F" w14:textId="77777777" w:rsidR="00FD1652" w:rsidRPr="00275BDB" w:rsidRDefault="00FD1652" w:rsidP="007E1D2A">
            <w:pPr>
              <w:spacing w:before="120"/>
              <w:rPr>
                <w:rFonts w:ascii="Arial" w:eastAsia="Times New Roman" w:hAnsi="Arial" w:cs="Arial"/>
                <w:color w:val="000000"/>
                <w:lang w:eastAsia="en-GB"/>
              </w:rPr>
            </w:pPr>
          </w:p>
        </w:tc>
        <w:tc>
          <w:tcPr>
            <w:tcW w:w="1565" w:type="dxa"/>
          </w:tcPr>
          <w:p w14:paraId="594640DE" w14:textId="77777777" w:rsidR="00FD1652" w:rsidRPr="00275BDB" w:rsidRDefault="00FD1652" w:rsidP="007E1D2A">
            <w:pPr>
              <w:spacing w:before="120"/>
              <w:rPr>
                <w:rFonts w:ascii="Arial" w:eastAsia="Times New Roman" w:hAnsi="Arial" w:cs="Arial"/>
                <w:color w:val="000000"/>
                <w:lang w:eastAsia="en-GB"/>
              </w:rPr>
            </w:pPr>
          </w:p>
        </w:tc>
        <w:tc>
          <w:tcPr>
            <w:tcW w:w="1852" w:type="dxa"/>
          </w:tcPr>
          <w:p w14:paraId="46EDDD4C" w14:textId="64883AD7" w:rsidR="00FD1652" w:rsidRPr="00275BDB" w:rsidRDefault="00FD1652" w:rsidP="007E1D2A">
            <w:pPr>
              <w:spacing w:before="120"/>
              <w:rPr>
                <w:rFonts w:ascii="Arial" w:eastAsia="Times New Roman" w:hAnsi="Arial" w:cs="Arial"/>
                <w:color w:val="000000"/>
                <w:lang w:eastAsia="en-GB"/>
              </w:rPr>
            </w:pPr>
          </w:p>
        </w:tc>
      </w:tr>
      <w:tr w:rsidR="00FD1652" w:rsidRPr="00275BDB" w14:paraId="6486CC1C" w14:textId="77777777" w:rsidTr="00FD1652">
        <w:trPr>
          <w:trHeight w:val="907"/>
        </w:trPr>
        <w:tc>
          <w:tcPr>
            <w:tcW w:w="2187" w:type="dxa"/>
          </w:tcPr>
          <w:p w14:paraId="3A16F045" w14:textId="77777777" w:rsidR="00FD1652" w:rsidRPr="00275BDB" w:rsidRDefault="00FD1652" w:rsidP="007E1D2A">
            <w:pPr>
              <w:spacing w:before="120"/>
              <w:rPr>
                <w:rFonts w:ascii="Arial" w:eastAsia="Times New Roman" w:hAnsi="Arial" w:cs="Arial"/>
                <w:color w:val="000000"/>
                <w:lang w:eastAsia="en-GB"/>
              </w:rPr>
            </w:pPr>
          </w:p>
          <w:p w14:paraId="1D0C6BC6" w14:textId="77777777" w:rsidR="00FD1652" w:rsidRPr="00275BDB" w:rsidRDefault="00FD1652" w:rsidP="007E1D2A">
            <w:pPr>
              <w:spacing w:before="120"/>
              <w:rPr>
                <w:rFonts w:ascii="Arial" w:eastAsia="Times New Roman" w:hAnsi="Arial" w:cs="Arial"/>
                <w:color w:val="000000"/>
                <w:lang w:eastAsia="en-GB"/>
              </w:rPr>
            </w:pPr>
          </w:p>
        </w:tc>
        <w:tc>
          <w:tcPr>
            <w:tcW w:w="3644" w:type="dxa"/>
          </w:tcPr>
          <w:p w14:paraId="008F4334" w14:textId="77777777" w:rsidR="00FD1652" w:rsidRPr="00275BDB" w:rsidRDefault="00FD1652" w:rsidP="007E1D2A">
            <w:pPr>
              <w:spacing w:before="120"/>
              <w:rPr>
                <w:rFonts w:ascii="Arial" w:eastAsia="Times New Roman" w:hAnsi="Arial" w:cs="Arial"/>
                <w:color w:val="000000"/>
                <w:lang w:eastAsia="en-GB"/>
              </w:rPr>
            </w:pPr>
          </w:p>
        </w:tc>
        <w:tc>
          <w:tcPr>
            <w:tcW w:w="1458" w:type="dxa"/>
          </w:tcPr>
          <w:p w14:paraId="1311E52E" w14:textId="77777777" w:rsidR="00FD1652" w:rsidRPr="00275BDB" w:rsidRDefault="00FD1652" w:rsidP="007E1D2A">
            <w:pPr>
              <w:spacing w:before="120"/>
              <w:rPr>
                <w:rFonts w:ascii="Arial" w:eastAsia="Times New Roman" w:hAnsi="Arial" w:cs="Arial"/>
                <w:color w:val="000000"/>
                <w:lang w:eastAsia="en-GB"/>
              </w:rPr>
            </w:pPr>
          </w:p>
        </w:tc>
        <w:tc>
          <w:tcPr>
            <w:tcW w:w="1565" w:type="dxa"/>
          </w:tcPr>
          <w:p w14:paraId="082A19AE" w14:textId="77777777" w:rsidR="00FD1652" w:rsidRPr="00275BDB" w:rsidRDefault="00FD1652" w:rsidP="007E1D2A">
            <w:pPr>
              <w:spacing w:before="120"/>
              <w:rPr>
                <w:rFonts w:ascii="Arial" w:eastAsia="Times New Roman" w:hAnsi="Arial" w:cs="Arial"/>
                <w:color w:val="000000"/>
                <w:lang w:eastAsia="en-GB"/>
              </w:rPr>
            </w:pPr>
          </w:p>
        </w:tc>
        <w:tc>
          <w:tcPr>
            <w:tcW w:w="1852" w:type="dxa"/>
          </w:tcPr>
          <w:p w14:paraId="3091CD89" w14:textId="77335AAA" w:rsidR="00FD1652" w:rsidRPr="00275BDB" w:rsidRDefault="00FD1652" w:rsidP="007E1D2A">
            <w:pPr>
              <w:spacing w:before="120"/>
              <w:rPr>
                <w:rFonts w:ascii="Arial" w:eastAsia="Times New Roman" w:hAnsi="Arial" w:cs="Arial"/>
                <w:color w:val="000000"/>
                <w:lang w:eastAsia="en-GB"/>
              </w:rPr>
            </w:pPr>
          </w:p>
        </w:tc>
      </w:tr>
    </w:tbl>
    <w:p w14:paraId="22512D5F" w14:textId="77777777" w:rsidR="007F7EB2" w:rsidRDefault="000D3C08" w:rsidP="007E1D2A">
      <w:pPr>
        <w:spacing w:before="120" w:after="0"/>
        <w:rPr>
          <w:rFonts w:ascii="Arial" w:eastAsia="Times New Roman" w:hAnsi="Arial" w:cs="Arial"/>
          <w:color w:val="000000"/>
          <w:lang w:eastAsia="en-GB"/>
        </w:rPr>
      </w:pPr>
      <w:r>
        <w:rPr>
          <w:rFonts w:ascii="Arial" w:eastAsia="Times New Roman" w:hAnsi="Arial" w:cs="Arial"/>
          <w:color w:val="000000"/>
          <w:lang w:eastAsia="en-GB"/>
        </w:rPr>
        <w:t xml:space="preserve">Note: you need to have been a member of the National Trust since January 2018 to be eligible to sign this. </w:t>
      </w:r>
      <w:r w:rsidR="00B4034A" w:rsidRPr="00275BDB">
        <w:rPr>
          <w:rFonts w:ascii="Arial" w:eastAsia="Times New Roman" w:hAnsi="Arial" w:cs="Arial"/>
          <w:color w:val="000000"/>
          <w:lang w:eastAsia="en-GB"/>
        </w:rPr>
        <w:t xml:space="preserve">Please return </w:t>
      </w:r>
      <w:r>
        <w:rPr>
          <w:rFonts w:ascii="Arial" w:eastAsia="Times New Roman" w:hAnsi="Arial" w:cs="Arial"/>
          <w:color w:val="000000"/>
          <w:lang w:eastAsia="en-GB"/>
        </w:rPr>
        <w:t>the</w:t>
      </w:r>
      <w:r w:rsidR="00B4034A" w:rsidRPr="00275BDB">
        <w:rPr>
          <w:rFonts w:ascii="Arial" w:eastAsia="Times New Roman" w:hAnsi="Arial" w:cs="Arial"/>
          <w:color w:val="000000"/>
          <w:lang w:eastAsia="en-GB"/>
        </w:rPr>
        <w:t xml:space="preserve"> signed resolution to Ali </w:t>
      </w:r>
      <w:proofErr w:type="spellStart"/>
      <w:r w:rsidR="00B4034A" w:rsidRPr="00275BDB">
        <w:rPr>
          <w:rFonts w:ascii="Arial" w:eastAsia="Times New Roman" w:hAnsi="Arial" w:cs="Arial"/>
          <w:color w:val="000000"/>
          <w:lang w:eastAsia="en-GB"/>
        </w:rPr>
        <w:t>Stopher</w:t>
      </w:r>
      <w:proofErr w:type="spellEnd"/>
      <w:r w:rsidR="00B4034A" w:rsidRPr="00275BDB">
        <w:rPr>
          <w:rFonts w:ascii="Arial" w:eastAsia="Times New Roman" w:hAnsi="Arial" w:cs="Arial"/>
          <w:color w:val="000000"/>
          <w:lang w:eastAsia="en-GB"/>
        </w:rPr>
        <w:t xml:space="preserve">, 101 </w:t>
      </w:r>
      <w:proofErr w:type="spellStart"/>
      <w:r w:rsidR="00B4034A" w:rsidRPr="00275BDB">
        <w:rPr>
          <w:rFonts w:ascii="Arial" w:eastAsia="Times New Roman" w:hAnsi="Arial" w:cs="Arial"/>
          <w:color w:val="000000"/>
          <w:lang w:eastAsia="en-GB"/>
        </w:rPr>
        <w:t>Birkby</w:t>
      </w:r>
      <w:proofErr w:type="spellEnd"/>
      <w:r w:rsidR="00B4034A" w:rsidRPr="00275BDB">
        <w:rPr>
          <w:rFonts w:ascii="Arial" w:eastAsia="Times New Roman" w:hAnsi="Arial" w:cs="Arial"/>
          <w:color w:val="000000"/>
          <w:lang w:eastAsia="en-GB"/>
        </w:rPr>
        <w:t xml:space="preserve"> Hall Road, Huddersfield, HD2 2XE, </w:t>
      </w:r>
      <w:r w:rsidR="00B4034A" w:rsidRPr="00275BDB">
        <w:rPr>
          <w:rFonts w:ascii="Arial" w:eastAsia="Times New Roman" w:hAnsi="Arial" w:cs="Arial"/>
          <w:b/>
          <w:color w:val="000000"/>
          <w:lang w:eastAsia="en-GB"/>
        </w:rPr>
        <w:t>to arrive no later than 16</w:t>
      </w:r>
      <w:r w:rsidR="00B4034A" w:rsidRPr="00275BDB">
        <w:rPr>
          <w:rFonts w:ascii="Arial" w:eastAsia="Times New Roman" w:hAnsi="Arial" w:cs="Arial"/>
          <w:b/>
          <w:color w:val="000000"/>
          <w:vertAlign w:val="superscript"/>
          <w:lang w:eastAsia="en-GB"/>
        </w:rPr>
        <w:t>th</w:t>
      </w:r>
      <w:r>
        <w:rPr>
          <w:rFonts w:ascii="Arial" w:eastAsia="Times New Roman" w:hAnsi="Arial" w:cs="Arial"/>
          <w:b/>
          <w:color w:val="000000"/>
          <w:lang w:eastAsia="en-GB"/>
        </w:rPr>
        <w:t xml:space="preserve"> May 2019 </w:t>
      </w:r>
      <w:r w:rsidRPr="000D3C08">
        <w:rPr>
          <w:rFonts w:ascii="Arial" w:eastAsia="Times New Roman" w:hAnsi="Arial" w:cs="Arial"/>
          <w:color w:val="000000"/>
          <w:lang w:eastAsia="en-GB"/>
        </w:rPr>
        <w:t>(this is to meet their resolutions deadline).</w:t>
      </w:r>
      <w:r w:rsidR="00B4034A" w:rsidRPr="00275BDB">
        <w:rPr>
          <w:rFonts w:ascii="Arial" w:eastAsia="Times New Roman" w:hAnsi="Arial" w:cs="Arial"/>
          <w:color w:val="000000"/>
          <w:lang w:eastAsia="en-GB"/>
        </w:rPr>
        <w:t xml:space="preserve">  It will be </w:t>
      </w:r>
      <w:r w:rsidR="00B76384">
        <w:rPr>
          <w:rFonts w:ascii="Arial" w:eastAsia="Times New Roman" w:hAnsi="Arial" w:cs="Arial"/>
          <w:color w:val="000000"/>
          <w:lang w:eastAsia="en-GB"/>
        </w:rPr>
        <w:t>put to</w:t>
      </w:r>
      <w:r w:rsidR="00B4034A" w:rsidRPr="00275BDB">
        <w:rPr>
          <w:rFonts w:ascii="Arial" w:eastAsia="Times New Roman" w:hAnsi="Arial" w:cs="Arial"/>
          <w:color w:val="000000"/>
          <w:lang w:eastAsia="en-GB"/>
        </w:rPr>
        <w:t xml:space="preserve"> the National Trust AGM on 19</w:t>
      </w:r>
      <w:r w:rsidR="00B4034A" w:rsidRPr="00275BDB">
        <w:rPr>
          <w:rFonts w:ascii="Arial" w:eastAsia="Times New Roman" w:hAnsi="Arial" w:cs="Arial"/>
          <w:color w:val="000000"/>
          <w:vertAlign w:val="superscript"/>
          <w:lang w:eastAsia="en-GB"/>
        </w:rPr>
        <w:t>th</w:t>
      </w:r>
      <w:r w:rsidR="00B76384">
        <w:rPr>
          <w:rFonts w:ascii="Arial" w:eastAsia="Times New Roman" w:hAnsi="Arial" w:cs="Arial"/>
          <w:color w:val="000000"/>
          <w:lang w:eastAsia="en-GB"/>
        </w:rPr>
        <w:t xml:space="preserve"> October 2019 in Swindon. </w:t>
      </w:r>
      <w:r w:rsidR="009616F6">
        <w:rPr>
          <w:rFonts w:ascii="Arial" w:eastAsia="Times New Roman" w:hAnsi="Arial" w:cs="Arial"/>
          <w:color w:val="000000"/>
          <w:lang w:eastAsia="en-GB"/>
        </w:rPr>
        <w:t>Please</w:t>
      </w:r>
      <w:r w:rsidR="00B4034A" w:rsidRPr="00275BDB">
        <w:rPr>
          <w:rFonts w:ascii="Arial" w:eastAsia="Times New Roman" w:hAnsi="Arial" w:cs="Arial"/>
          <w:color w:val="000000"/>
          <w:lang w:eastAsia="en-GB"/>
        </w:rPr>
        <w:t xml:space="preserve"> come to the AGM </w:t>
      </w:r>
      <w:r w:rsidR="009616F6">
        <w:rPr>
          <w:rFonts w:ascii="Arial" w:eastAsia="Times New Roman" w:hAnsi="Arial" w:cs="Arial"/>
          <w:color w:val="000000"/>
          <w:lang w:eastAsia="en-GB"/>
        </w:rPr>
        <w:t xml:space="preserve">if you can, </w:t>
      </w:r>
      <w:r w:rsidR="00B4034A" w:rsidRPr="00275BDB">
        <w:rPr>
          <w:rFonts w:ascii="Arial" w:eastAsia="Times New Roman" w:hAnsi="Arial" w:cs="Arial"/>
          <w:color w:val="000000"/>
          <w:lang w:eastAsia="en-GB"/>
        </w:rPr>
        <w:t>to support the debate.</w:t>
      </w:r>
    </w:p>
    <w:p w14:paraId="1F46538E" w14:textId="77777777" w:rsidR="00275BDB" w:rsidRPr="00275BDB" w:rsidRDefault="00275BDB" w:rsidP="007E1D2A">
      <w:pPr>
        <w:spacing w:before="120" w:after="0"/>
        <w:rPr>
          <w:rFonts w:ascii="Arial" w:eastAsia="Times New Roman" w:hAnsi="Arial" w:cs="Arial"/>
          <w:color w:val="000000"/>
          <w:lang w:eastAsia="en-GB"/>
        </w:rPr>
      </w:pPr>
      <w:r>
        <w:rPr>
          <w:rFonts w:ascii="Arial" w:eastAsia="Times New Roman" w:hAnsi="Arial" w:cs="Arial"/>
          <w:color w:val="000000"/>
          <w:lang w:eastAsia="en-GB"/>
        </w:rPr>
        <w:t>Se</w:t>
      </w:r>
      <w:r w:rsidR="00B76384">
        <w:rPr>
          <w:rFonts w:ascii="Arial" w:eastAsia="Times New Roman" w:hAnsi="Arial" w:cs="Arial"/>
          <w:color w:val="000000"/>
          <w:lang w:eastAsia="en-GB"/>
        </w:rPr>
        <w:t>e over for supporting statement</w:t>
      </w:r>
    </w:p>
    <w:p w14:paraId="68003158" w14:textId="77777777" w:rsidR="007E1D2A" w:rsidRPr="00055D44" w:rsidRDefault="007F7EB2" w:rsidP="007E1D2A">
      <w:pPr>
        <w:spacing w:before="120" w:after="0"/>
        <w:rPr>
          <w:rFonts w:ascii="Times New Roman" w:eastAsia="Times New Roman" w:hAnsi="Times New Roman" w:cs="Times New Roman"/>
          <w:sz w:val="28"/>
          <w:szCs w:val="28"/>
          <w:lang w:eastAsia="en-GB"/>
        </w:rPr>
      </w:pPr>
      <w:r w:rsidRPr="00055D44">
        <w:rPr>
          <w:rFonts w:ascii="Arial" w:eastAsia="Times New Roman" w:hAnsi="Arial" w:cs="Arial"/>
          <w:b/>
          <w:bCs/>
          <w:color w:val="000000"/>
          <w:sz w:val="28"/>
          <w:szCs w:val="28"/>
          <w:lang w:eastAsia="en-GB"/>
        </w:rPr>
        <w:lastRenderedPageBreak/>
        <w:t>Supporting Statement</w:t>
      </w:r>
    </w:p>
    <w:p w14:paraId="6A71F719" w14:textId="77777777" w:rsidR="00C11F4A" w:rsidRPr="00336ED9" w:rsidRDefault="00C11F4A" w:rsidP="00C11F4A">
      <w:pPr>
        <w:spacing w:before="120" w:after="0"/>
        <w:rPr>
          <w:rFonts w:ascii="Arial" w:hAnsi="Arial" w:cs="Arial"/>
          <w:color w:val="000000"/>
          <w:sz w:val="28"/>
          <w:szCs w:val="28"/>
          <w:shd w:val="clear" w:color="auto" w:fill="FFFFFF"/>
        </w:rPr>
      </w:pPr>
      <w:r w:rsidRPr="00336ED9">
        <w:rPr>
          <w:rFonts w:ascii="Arial" w:hAnsi="Arial" w:cs="Arial"/>
          <w:color w:val="000000"/>
          <w:sz w:val="28"/>
          <w:szCs w:val="28"/>
        </w:rPr>
        <w:t>Climate change is an i</w:t>
      </w:r>
      <w:r w:rsidRPr="00336ED9">
        <w:rPr>
          <w:rFonts w:ascii="Arial" w:eastAsia="Times New Roman" w:hAnsi="Arial" w:cs="Arial"/>
          <w:color w:val="000000"/>
          <w:sz w:val="28"/>
          <w:szCs w:val="28"/>
          <w:lang w:eastAsia="en-GB"/>
        </w:rPr>
        <w:t>mpending catastrophe: “</w:t>
      </w:r>
      <w:r w:rsidRPr="00336ED9">
        <w:rPr>
          <w:rFonts w:ascii="Arial" w:eastAsia="Times New Roman" w:hAnsi="Arial" w:cs="Arial"/>
          <w:i/>
          <w:color w:val="000000"/>
          <w:sz w:val="28"/>
          <w:szCs w:val="28"/>
          <w:shd w:val="clear" w:color="auto" w:fill="FFFFFF"/>
          <w:lang w:eastAsia="en-GB"/>
        </w:rPr>
        <w:t>Right now, we are facing a man-made disaster of global scale</w:t>
      </w:r>
      <w:r>
        <w:rPr>
          <w:rFonts w:ascii="Arial" w:eastAsia="Times New Roman" w:hAnsi="Arial" w:cs="Arial"/>
          <w:i/>
          <w:color w:val="000000"/>
          <w:sz w:val="28"/>
          <w:szCs w:val="28"/>
          <w:shd w:val="clear" w:color="auto" w:fill="FFFFFF"/>
          <w:lang w:eastAsia="en-GB"/>
        </w:rPr>
        <w:t xml:space="preserve">, our greatest threat in thousands of years: climate change.  If we don’t </w:t>
      </w:r>
      <w:proofErr w:type="gramStart"/>
      <w:r>
        <w:rPr>
          <w:rFonts w:ascii="Arial" w:eastAsia="Times New Roman" w:hAnsi="Arial" w:cs="Arial"/>
          <w:i/>
          <w:color w:val="000000"/>
          <w:sz w:val="28"/>
          <w:szCs w:val="28"/>
          <w:shd w:val="clear" w:color="auto" w:fill="FFFFFF"/>
          <w:lang w:eastAsia="en-GB"/>
        </w:rPr>
        <w:t>take action</w:t>
      </w:r>
      <w:proofErr w:type="gramEnd"/>
      <w:r>
        <w:rPr>
          <w:rFonts w:ascii="Arial" w:eastAsia="Times New Roman" w:hAnsi="Arial" w:cs="Arial"/>
          <w:i/>
          <w:color w:val="000000"/>
          <w:sz w:val="28"/>
          <w:szCs w:val="28"/>
          <w:shd w:val="clear" w:color="auto" w:fill="FFFFFF"/>
          <w:lang w:eastAsia="en-GB"/>
        </w:rPr>
        <w:t>,</w:t>
      </w:r>
      <w:r w:rsidRPr="00336ED9">
        <w:rPr>
          <w:rFonts w:ascii="Arial" w:eastAsia="Times New Roman" w:hAnsi="Arial" w:cs="Arial"/>
          <w:i/>
          <w:color w:val="000000"/>
          <w:sz w:val="28"/>
          <w:szCs w:val="28"/>
          <w:shd w:val="clear" w:color="auto" w:fill="FFFFFF"/>
          <w:lang w:eastAsia="en-GB"/>
        </w:rPr>
        <w:t xml:space="preserve"> the collapse of our civilisations and the extinction of much of the natural world is on the horizon. ….. Time is running out</w:t>
      </w:r>
      <w:r w:rsidRPr="00336ED9">
        <w:rPr>
          <w:rFonts w:ascii="Arial" w:eastAsia="Times New Roman" w:hAnsi="Arial" w:cs="Arial"/>
          <w:color w:val="000000"/>
          <w:sz w:val="28"/>
          <w:szCs w:val="28"/>
          <w:shd w:val="clear" w:color="auto" w:fill="FFFFFF"/>
          <w:lang w:eastAsia="en-GB"/>
        </w:rPr>
        <w:t>” (David Attenborough, 2018)</w:t>
      </w:r>
      <w:r w:rsidRPr="00336ED9">
        <w:rPr>
          <w:rFonts w:ascii="Arial" w:eastAsia="Times New Roman" w:hAnsi="Arial" w:cs="Arial"/>
          <w:color w:val="000000"/>
          <w:sz w:val="28"/>
          <w:szCs w:val="28"/>
          <w:lang w:eastAsia="en-GB"/>
        </w:rPr>
        <w:t>.</w:t>
      </w:r>
      <w:r>
        <w:rPr>
          <w:rFonts w:ascii="Arial" w:eastAsia="Times New Roman" w:hAnsi="Arial" w:cs="Arial"/>
          <w:color w:val="000000"/>
          <w:sz w:val="28"/>
          <w:szCs w:val="28"/>
          <w:lang w:eastAsia="en-GB"/>
        </w:rPr>
        <w:t xml:space="preserve"> </w:t>
      </w:r>
      <w:r w:rsidRPr="00336ED9">
        <w:rPr>
          <w:rFonts w:ascii="Arial" w:eastAsia="Times New Roman" w:hAnsi="Arial" w:cs="Arial"/>
          <w:color w:val="000000"/>
          <w:sz w:val="28"/>
          <w:szCs w:val="28"/>
          <w:lang w:eastAsia="en-GB"/>
        </w:rPr>
        <w:t xml:space="preserve"> It </w:t>
      </w:r>
      <w:r w:rsidRPr="00336ED9">
        <w:rPr>
          <w:rFonts w:ascii="Arial" w:hAnsi="Arial" w:cs="Arial"/>
          <w:color w:val="000000"/>
          <w:sz w:val="28"/>
          <w:szCs w:val="28"/>
          <w:shd w:val="clear" w:color="auto" w:fill="FFFFFF"/>
        </w:rPr>
        <w:t xml:space="preserve">is currently the biggest threat to the human race, and the science is clear that we have to rapidly cut back on fossil fuels (coal, oil and gas) in order to maintain a stable climate. </w:t>
      </w:r>
    </w:p>
    <w:p w14:paraId="31217D22" w14:textId="77777777" w:rsidR="00C11F4A" w:rsidRPr="00336ED9" w:rsidRDefault="00C11F4A" w:rsidP="00C11F4A">
      <w:pPr>
        <w:spacing w:before="120" w:after="0"/>
        <w:rPr>
          <w:rFonts w:ascii="Arial" w:eastAsia="Times New Roman" w:hAnsi="Arial" w:cs="Arial"/>
          <w:color w:val="000000"/>
          <w:sz w:val="28"/>
          <w:szCs w:val="28"/>
          <w:lang w:eastAsia="en-GB"/>
        </w:rPr>
      </w:pPr>
      <w:r w:rsidRPr="00336ED9">
        <w:rPr>
          <w:rFonts w:ascii="Arial" w:eastAsia="Times New Roman" w:hAnsi="Arial" w:cs="Arial"/>
          <w:color w:val="000000"/>
          <w:sz w:val="28"/>
          <w:szCs w:val="28"/>
          <w:shd w:val="clear" w:color="auto" w:fill="FFFFFF"/>
          <w:lang w:eastAsia="en-GB"/>
        </w:rPr>
        <w:t>The</w:t>
      </w:r>
      <w:r w:rsidRPr="00336ED9">
        <w:rPr>
          <w:rFonts w:ascii="Arial" w:hAnsi="Arial" w:cs="Arial"/>
          <w:sz w:val="28"/>
          <w:szCs w:val="28"/>
        </w:rPr>
        <w:t xml:space="preserve"> Trust is clear about the reality of climate change and the stark danger it poses, with the increasing incidence of flooding, storms and extreme weather events and rising sea levels. This is not a distant threat</w:t>
      </w:r>
      <w:r w:rsidRPr="00336ED9">
        <w:rPr>
          <w:rFonts w:ascii="Arial" w:eastAsia="Times New Roman" w:hAnsi="Arial" w:cs="Arial"/>
          <w:color w:val="000000"/>
          <w:sz w:val="28"/>
          <w:szCs w:val="28"/>
          <w:lang w:eastAsia="en-GB"/>
        </w:rPr>
        <w:t xml:space="preserve">. Already climate change directly impacts the Trust’s properties, </w:t>
      </w:r>
      <w:r w:rsidRPr="00336ED9">
        <w:rPr>
          <w:rFonts w:ascii="Arial" w:hAnsi="Arial" w:cs="Arial"/>
          <w:sz w:val="28"/>
          <w:szCs w:val="28"/>
        </w:rPr>
        <w:t>d</w:t>
      </w:r>
      <w:r w:rsidRPr="00336ED9">
        <w:rPr>
          <w:rFonts w:ascii="Arial" w:eastAsia="Times New Roman" w:hAnsi="Arial" w:cs="Arial"/>
          <w:color w:val="000000"/>
          <w:sz w:val="28"/>
          <w:szCs w:val="28"/>
          <w:lang w:eastAsia="en-GB"/>
        </w:rPr>
        <w:t>estroying habitats, endangering species, damaging ancient buildings</w:t>
      </w:r>
      <w:r>
        <w:rPr>
          <w:rFonts w:ascii="Arial" w:eastAsia="Times New Roman" w:hAnsi="Arial" w:cs="Arial"/>
          <w:color w:val="000000"/>
          <w:sz w:val="28"/>
          <w:szCs w:val="28"/>
          <w:lang w:eastAsia="en-GB"/>
        </w:rPr>
        <w:t xml:space="preserve"> </w:t>
      </w:r>
      <w:r w:rsidRPr="00336ED9">
        <w:rPr>
          <w:rFonts w:ascii="Arial" w:hAnsi="Arial" w:cs="Arial"/>
          <w:sz w:val="28"/>
          <w:szCs w:val="28"/>
        </w:rPr>
        <w:t xml:space="preserve">- and costing it big money.  </w:t>
      </w:r>
    </w:p>
    <w:p w14:paraId="6CCA4F46" w14:textId="77777777" w:rsidR="00C11F4A" w:rsidRPr="00336ED9" w:rsidRDefault="00C11F4A" w:rsidP="00C11F4A">
      <w:pPr>
        <w:spacing w:before="120" w:after="0"/>
        <w:rPr>
          <w:rFonts w:ascii="Arial" w:hAnsi="Arial" w:cs="Arial"/>
          <w:sz w:val="28"/>
          <w:szCs w:val="28"/>
          <w:shd w:val="clear" w:color="auto" w:fill="FFFFFF"/>
        </w:rPr>
      </w:pPr>
      <w:r w:rsidRPr="00336ED9">
        <w:rPr>
          <w:rFonts w:ascii="Arial" w:eastAsia="Times New Roman" w:hAnsi="Arial" w:cs="Arial"/>
          <w:color w:val="000000"/>
          <w:sz w:val="28"/>
          <w:szCs w:val="28"/>
          <w:lang w:eastAsia="en-GB"/>
        </w:rPr>
        <w:t xml:space="preserve">We welcome the progress the Trust has made in </w:t>
      </w:r>
      <w:r>
        <w:rPr>
          <w:rFonts w:ascii="Arial" w:eastAsia="Times New Roman" w:hAnsi="Arial" w:cs="Arial"/>
          <w:color w:val="000000"/>
          <w:sz w:val="28"/>
          <w:szCs w:val="28"/>
          <w:lang w:eastAsia="en-GB"/>
        </w:rPr>
        <w:t xml:space="preserve">addressing its part in emitting carbon by </w:t>
      </w:r>
      <w:r w:rsidRPr="00336ED9">
        <w:rPr>
          <w:rFonts w:ascii="Arial" w:eastAsia="Times New Roman" w:hAnsi="Arial" w:cs="Arial"/>
          <w:color w:val="000000"/>
          <w:sz w:val="28"/>
          <w:szCs w:val="28"/>
          <w:lang w:eastAsia="en-GB"/>
        </w:rPr>
        <w:t xml:space="preserve">expanding </w:t>
      </w:r>
      <w:r w:rsidRPr="00336ED9">
        <w:rPr>
          <w:rFonts w:ascii="Arial" w:hAnsi="Arial" w:cs="Arial"/>
          <w:sz w:val="28"/>
          <w:szCs w:val="28"/>
          <w:shd w:val="clear" w:color="auto" w:fill="FFFFFF"/>
        </w:rPr>
        <w:t>renewable energy generation and changing land management to cut carbon emissions and increase carbon capture</w:t>
      </w:r>
      <w:r>
        <w:rPr>
          <w:rFonts w:cstheme="minorHAnsi"/>
          <w:sz w:val="28"/>
          <w:szCs w:val="28"/>
          <w:shd w:val="clear" w:color="auto" w:fill="FFFFFF"/>
        </w:rPr>
        <w:t xml:space="preserve">, </w:t>
      </w:r>
      <w:r w:rsidRPr="00B52C80">
        <w:rPr>
          <w:rFonts w:ascii="Arial" w:hAnsi="Arial" w:cs="Arial"/>
          <w:sz w:val="28"/>
          <w:szCs w:val="28"/>
          <w:shd w:val="clear" w:color="auto" w:fill="FFFFFF"/>
        </w:rPr>
        <w:t xml:space="preserve">and </w:t>
      </w:r>
      <w:r>
        <w:rPr>
          <w:rFonts w:ascii="Arial" w:hAnsi="Arial" w:cs="Arial"/>
          <w:sz w:val="28"/>
          <w:szCs w:val="28"/>
          <w:shd w:val="clear" w:color="auto" w:fill="FFFFFF"/>
        </w:rPr>
        <w:t xml:space="preserve">by </w:t>
      </w:r>
      <w:r w:rsidRPr="00B52C80">
        <w:rPr>
          <w:rFonts w:ascii="Arial" w:hAnsi="Arial" w:cs="Arial"/>
          <w:sz w:val="28"/>
          <w:szCs w:val="28"/>
          <w:shd w:val="clear" w:color="auto" w:fill="FFFFFF"/>
        </w:rPr>
        <w:t xml:space="preserve">informing visitors of the carbon implications of the food and other products it sells. Also, by focusing more on properties near where people live, it has begun to address its dependence on visitors using cars.  </w:t>
      </w:r>
    </w:p>
    <w:p w14:paraId="28502D0A" w14:textId="77777777" w:rsidR="00C11F4A" w:rsidRPr="00B52C80" w:rsidRDefault="00C11F4A" w:rsidP="00C11F4A">
      <w:pPr>
        <w:pStyle w:val="NormalWeb"/>
        <w:spacing w:before="120" w:beforeAutospacing="0" w:after="0" w:afterAutospacing="0"/>
        <w:rPr>
          <w:rFonts w:ascii="Arial" w:hAnsi="Arial" w:cs="Arial"/>
          <w:sz w:val="28"/>
          <w:szCs w:val="28"/>
          <w:shd w:val="clear" w:color="auto" w:fill="FFFFFF"/>
        </w:rPr>
      </w:pPr>
      <w:r>
        <w:rPr>
          <w:rFonts w:ascii="Arial" w:hAnsi="Arial" w:cs="Arial"/>
          <w:color w:val="000000"/>
          <w:sz w:val="28"/>
          <w:szCs w:val="28"/>
          <w:shd w:val="clear" w:color="auto" w:fill="FFFFFF"/>
        </w:rPr>
        <w:t>But t</w:t>
      </w:r>
      <w:r w:rsidRPr="00336ED9">
        <w:rPr>
          <w:rFonts w:ascii="Arial" w:hAnsi="Arial" w:cs="Arial"/>
          <w:color w:val="000000"/>
          <w:sz w:val="28"/>
          <w:szCs w:val="28"/>
          <w:shd w:val="clear" w:color="auto" w:fill="FFFFFF"/>
        </w:rPr>
        <w:t xml:space="preserve">he Trust’s purposes and reputation are </w:t>
      </w:r>
      <w:r>
        <w:rPr>
          <w:rFonts w:ascii="Arial" w:hAnsi="Arial" w:cs="Arial"/>
          <w:color w:val="000000"/>
          <w:sz w:val="28"/>
          <w:szCs w:val="28"/>
          <w:shd w:val="clear" w:color="auto" w:fill="FFFFFF"/>
        </w:rPr>
        <w:t xml:space="preserve">greatly </w:t>
      </w:r>
      <w:r w:rsidRPr="00336ED9">
        <w:rPr>
          <w:rFonts w:ascii="Arial" w:hAnsi="Arial" w:cs="Arial"/>
          <w:color w:val="000000"/>
          <w:sz w:val="28"/>
          <w:szCs w:val="28"/>
          <w:shd w:val="clear" w:color="auto" w:fill="FFFFFF"/>
        </w:rPr>
        <w:t>compromised by its investments in the fossil fuel companies that are driving man-made climate change.  Most of these companies are actively lobbying against intergovernmental policy, national legislation and agreements</w:t>
      </w:r>
      <w:r w:rsidRPr="00336ED9">
        <w:rPr>
          <w:rFonts w:ascii="Arial" w:hAnsi="Arial" w:cs="Arial"/>
          <w:color w:val="1F497D"/>
          <w:sz w:val="28"/>
          <w:szCs w:val="28"/>
          <w:shd w:val="clear" w:color="auto" w:fill="FFFFFF"/>
        </w:rPr>
        <w:t xml:space="preserve"> (</w:t>
      </w:r>
      <w:r w:rsidRPr="00336ED9">
        <w:rPr>
          <w:rFonts w:ascii="Arial" w:hAnsi="Arial" w:cs="Arial"/>
          <w:color w:val="000000"/>
          <w:sz w:val="28"/>
          <w:szCs w:val="28"/>
          <w:shd w:val="clear" w:color="auto" w:fill="FFFFFF"/>
        </w:rPr>
        <w:t xml:space="preserve">such as the Paris Climate Agreement of December 2015 </w:t>
      </w:r>
      <w:r w:rsidRPr="00B52C80">
        <w:rPr>
          <w:rFonts w:ascii="Arial" w:hAnsi="Arial" w:cs="Arial"/>
          <w:sz w:val="28"/>
          <w:szCs w:val="28"/>
          <w:shd w:val="clear" w:color="auto" w:fill="FFFFFF"/>
        </w:rPr>
        <w:t xml:space="preserve">aimed at protecting people through limiting the damaging effects of climate change).  </w:t>
      </w:r>
    </w:p>
    <w:p w14:paraId="26DC8ECF" w14:textId="77777777" w:rsidR="00C11F4A" w:rsidRPr="005F0ACA" w:rsidRDefault="00C11F4A" w:rsidP="00C11F4A">
      <w:pPr>
        <w:spacing w:before="120" w:after="0"/>
        <w:rPr>
          <w:rFonts w:ascii="Arial" w:eastAsia="Times New Roman" w:hAnsi="Arial" w:cs="Arial"/>
          <w:sz w:val="28"/>
          <w:szCs w:val="28"/>
          <w:shd w:val="clear" w:color="auto" w:fill="FFFFFF"/>
          <w:lang w:eastAsia="en-GB"/>
        </w:rPr>
      </w:pPr>
      <w:r w:rsidRPr="005F0ACA">
        <w:rPr>
          <w:rFonts w:ascii="Arial" w:hAnsi="Arial" w:cs="Arial"/>
          <w:sz w:val="28"/>
          <w:szCs w:val="28"/>
          <w:shd w:val="clear" w:color="auto" w:fill="FFFFFF"/>
        </w:rPr>
        <w:t xml:space="preserve">The Trust has </w:t>
      </w:r>
      <w:r>
        <w:rPr>
          <w:rFonts w:ascii="Arial" w:hAnsi="Arial" w:cs="Arial"/>
          <w:sz w:val="28"/>
          <w:szCs w:val="28"/>
          <w:shd w:val="clear" w:color="auto" w:fill="FFFFFF"/>
        </w:rPr>
        <w:t>over £1.3 billion</w:t>
      </w:r>
      <w:r w:rsidRPr="005F0ACA">
        <w:rPr>
          <w:rFonts w:ascii="Arial" w:hAnsi="Arial" w:cs="Arial"/>
          <w:sz w:val="28"/>
          <w:szCs w:val="28"/>
          <w:shd w:val="clear" w:color="auto" w:fill="FFFFFF"/>
        </w:rPr>
        <w:t xml:space="preserve"> worth of investments. In the past two years, it has made some progress in moving its funds from the most polluting companies. But many of its funds are in mixed investments</w:t>
      </w:r>
      <w:r w:rsidR="00EC1E7D">
        <w:rPr>
          <w:rFonts w:ascii="Arial" w:hAnsi="Arial" w:cs="Arial"/>
          <w:sz w:val="28"/>
          <w:szCs w:val="28"/>
          <w:shd w:val="clear" w:color="auto" w:fill="FFFFFF"/>
        </w:rPr>
        <w:t xml:space="preserve"> (often known as indirect investments)</w:t>
      </w:r>
      <w:r w:rsidRPr="005F0ACA">
        <w:rPr>
          <w:rFonts w:ascii="Arial" w:hAnsi="Arial" w:cs="Arial"/>
          <w:sz w:val="28"/>
          <w:szCs w:val="28"/>
          <w:shd w:val="clear" w:color="auto" w:fill="FFFFFF"/>
        </w:rPr>
        <w:t xml:space="preserve">. </w:t>
      </w:r>
      <w:r w:rsidRPr="005F0ACA">
        <w:rPr>
          <w:rFonts w:ascii="Arial" w:eastAsia="Times New Roman" w:hAnsi="Arial" w:cs="Arial"/>
          <w:sz w:val="28"/>
          <w:szCs w:val="28"/>
          <w:shd w:val="clear" w:color="auto" w:fill="FFFFFF"/>
          <w:lang w:eastAsia="en-GB"/>
        </w:rPr>
        <w:t xml:space="preserve">Most, if not all, </w:t>
      </w:r>
      <w:r>
        <w:rPr>
          <w:rFonts w:ascii="Arial" w:eastAsia="Times New Roman" w:hAnsi="Arial" w:cs="Arial"/>
          <w:sz w:val="28"/>
          <w:szCs w:val="28"/>
          <w:shd w:val="clear" w:color="auto" w:fill="FFFFFF"/>
          <w:lang w:eastAsia="en-GB"/>
        </w:rPr>
        <w:t>such</w:t>
      </w:r>
      <w:r w:rsidRPr="005F0ACA">
        <w:rPr>
          <w:rFonts w:ascii="Arial" w:eastAsia="Times New Roman" w:hAnsi="Arial" w:cs="Arial"/>
          <w:sz w:val="28"/>
          <w:szCs w:val="28"/>
          <w:shd w:val="clear" w:color="auto" w:fill="FFFFFF"/>
          <w:lang w:eastAsia="en-GB"/>
        </w:rPr>
        <w:t xml:space="preserve"> funds spread the risk across a range of investments.  Moreover, </w:t>
      </w:r>
      <w:r>
        <w:rPr>
          <w:rFonts w:ascii="Arial" w:eastAsia="Times New Roman" w:hAnsi="Arial" w:cs="Arial"/>
          <w:sz w:val="28"/>
          <w:szCs w:val="28"/>
          <w:shd w:val="clear" w:color="auto" w:fill="FFFFFF"/>
          <w:lang w:eastAsia="en-GB"/>
        </w:rPr>
        <w:t>many funds</w:t>
      </w:r>
      <w:r w:rsidRPr="005F0ACA">
        <w:rPr>
          <w:rFonts w:ascii="Arial" w:eastAsia="Times New Roman" w:hAnsi="Arial" w:cs="Arial"/>
          <w:sz w:val="28"/>
          <w:szCs w:val="28"/>
          <w:shd w:val="clear" w:color="auto" w:fill="FFFFFF"/>
          <w:lang w:eastAsia="en-GB"/>
        </w:rPr>
        <w:t xml:space="preserve"> (and even those which claim to be “green” and “ethical”) </w:t>
      </w:r>
      <w:r>
        <w:rPr>
          <w:rFonts w:ascii="Arial" w:eastAsia="Times New Roman" w:hAnsi="Arial" w:cs="Arial"/>
          <w:sz w:val="28"/>
          <w:szCs w:val="28"/>
          <w:shd w:val="clear" w:color="auto" w:fill="FFFFFF"/>
          <w:lang w:eastAsia="en-GB"/>
        </w:rPr>
        <w:t>include</w:t>
      </w:r>
      <w:r w:rsidRPr="005F0ACA">
        <w:rPr>
          <w:rFonts w:ascii="Arial" w:eastAsia="Times New Roman" w:hAnsi="Arial" w:cs="Arial"/>
          <w:sz w:val="28"/>
          <w:szCs w:val="28"/>
          <w:shd w:val="clear" w:color="auto" w:fill="FFFFFF"/>
          <w:lang w:eastAsia="en-GB"/>
        </w:rPr>
        <w:t xml:space="preserve"> the big oil and gas companies </w:t>
      </w:r>
      <w:r>
        <w:rPr>
          <w:rFonts w:ascii="Arial" w:eastAsia="Times New Roman" w:hAnsi="Arial" w:cs="Arial"/>
          <w:sz w:val="28"/>
          <w:szCs w:val="28"/>
          <w:shd w:val="clear" w:color="auto" w:fill="FFFFFF"/>
          <w:lang w:eastAsia="en-GB"/>
        </w:rPr>
        <w:t>among</w:t>
      </w:r>
      <w:r w:rsidRPr="005F0ACA">
        <w:rPr>
          <w:rFonts w:ascii="Arial" w:eastAsia="Times New Roman" w:hAnsi="Arial" w:cs="Arial"/>
          <w:sz w:val="28"/>
          <w:szCs w:val="28"/>
          <w:shd w:val="clear" w:color="auto" w:fill="FFFFFF"/>
          <w:lang w:eastAsia="en-GB"/>
        </w:rPr>
        <w:t xml:space="preserve"> their top 10 investments.</w:t>
      </w:r>
    </w:p>
    <w:p w14:paraId="765F5B2F" w14:textId="77777777" w:rsidR="00C11F4A" w:rsidRPr="005F0ACA" w:rsidRDefault="00C11F4A" w:rsidP="00C11F4A">
      <w:pPr>
        <w:spacing w:before="120" w:after="0"/>
        <w:rPr>
          <w:rFonts w:ascii="Arial" w:eastAsia="Times New Roman" w:hAnsi="Arial" w:cs="Arial"/>
          <w:sz w:val="28"/>
          <w:szCs w:val="28"/>
          <w:shd w:val="clear" w:color="auto" w:fill="FFFFFF"/>
          <w:lang w:eastAsia="en-GB"/>
        </w:rPr>
      </w:pPr>
      <w:r w:rsidRPr="005F0ACA">
        <w:rPr>
          <w:rFonts w:ascii="Arial" w:eastAsia="Times New Roman" w:hAnsi="Arial" w:cs="Arial"/>
          <w:sz w:val="28"/>
          <w:szCs w:val="28"/>
          <w:shd w:val="clear" w:color="auto" w:fill="FFFFFF"/>
          <w:lang w:eastAsia="en-GB"/>
        </w:rPr>
        <w:t>Some argue that engagement with fossil fuel companies is better than divesting.  However, these companies’ current business model requires them to invest billions in prospecting for more coal, gas and oil.  Looking to the future</w:t>
      </w:r>
      <w:r w:rsidRPr="005F0ACA">
        <w:rPr>
          <w:rFonts w:ascii="Arial" w:eastAsia="Times New Roman" w:hAnsi="Arial" w:cs="Arial"/>
          <w:sz w:val="28"/>
          <w:szCs w:val="28"/>
          <w:lang w:eastAsia="en-GB"/>
        </w:rPr>
        <w:t>, there is a</w:t>
      </w:r>
      <w:r w:rsidRPr="005F0ACA">
        <w:rPr>
          <w:rFonts w:ascii="Arial" w:eastAsia="Times New Roman" w:hAnsi="Arial" w:cs="Arial"/>
          <w:sz w:val="28"/>
          <w:szCs w:val="28"/>
          <w:shd w:val="clear" w:color="auto" w:fill="FFFFFF"/>
          <w:lang w:eastAsia="en-GB"/>
        </w:rPr>
        <w:t xml:space="preserve"> risk of “stranded (i.e. valueless) assets” – reserves of coal, oil and gas which cannot be used - because of </w:t>
      </w:r>
      <w:r>
        <w:rPr>
          <w:rFonts w:ascii="Arial" w:eastAsia="Times New Roman" w:hAnsi="Arial" w:cs="Arial"/>
          <w:sz w:val="28"/>
          <w:szCs w:val="28"/>
          <w:shd w:val="clear" w:color="auto" w:fill="FFFFFF"/>
          <w:lang w:eastAsia="en-GB"/>
        </w:rPr>
        <w:t xml:space="preserve">stronger environmental </w:t>
      </w:r>
      <w:r w:rsidRPr="005F0ACA">
        <w:rPr>
          <w:rFonts w:ascii="Arial" w:eastAsia="Times New Roman" w:hAnsi="Arial" w:cs="Arial"/>
          <w:sz w:val="28"/>
          <w:szCs w:val="28"/>
          <w:shd w:val="clear" w:color="auto" w:fill="FFFFFF"/>
          <w:lang w:eastAsia="en-GB"/>
        </w:rPr>
        <w:t>regulation</w:t>
      </w:r>
      <w:r>
        <w:rPr>
          <w:rFonts w:ascii="Arial" w:eastAsia="Times New Roman" w:hAnsi="Arial" w:cs="Arial"/>
          <w:sz w:val="28"/>
          <w:szCs w:val="28"/>
          <w:shd w:val="clear" w:color="auto" w:fill="FFFFFF"/>
          <w:lang w:eastAsia="en-GB"/>
        </w:rPr>
        <w:t>s</w:t>
      </w:r>
      <w:r w:rsidRPr="005F0ACA">
        <w:rPr>
          <w:rFonts w:ascii="Arial" w:eastAsia="Times New Roman" w:hAnsi="Arial" w:cs="Arial"/>
          <w:sz w:val="28"/>
          <w:szCs w:val="28"/>
          <w:shd w:val="clear" w:color="auto" w:fill="FFFFFF"/>
          <w:lang w:eastAsia="en-GB"/>
        </w:rPr>
        <w:t xml:space="preserve">, so there are good financial reasons for divesting.  </w:t>
      </w:r>
      <w:r w:rsidRPr="005F0ACA">
        <w:rPr>
          <w:rFonts w:ascii="Arial" w:eastAsia="Times New Roman" w:hAnsi="Arial" w:cs="Arial"/>
          <w:sz w:val="28"/>
          <w:szCs w:val="28"/>
          <w:lang w:eastAsia="en-GB"/>
        </w:rPr>
        <w:t xml:space="preserve">In response, </w:t>
      </w:r>
      <w:r w:rsidRPr="005F0ACA">
        <w:rPr>
          <w:rFonts w:ascii="Arial" w:eastAsia="Times New Roman" w:hAnsi="Arial" w:cs="Arial"/>
          <w:sz w:val="28"/>
          <w:szCs w:val="28"/>
          <w:shd w:val="clear" w:color="auto" w:fill="FFFFFF"/>
          <w:lang w:eastAsia="en-GB"/>
        </w:rPr>
        <w:t xml:space="preserve">hundreds of institutions worldwide have </w:t>
      </w:r>
      <w:r>
        <w:rPr>
          <w:rFonts w:ascii="Arial" w:eastAsia="Times New Roman" w:hAnsi="Arial" w:cs="Arial"/>
          <w:sz w:val="28"/>
          <w:szCs w:val="28"/>
          <w:shd w:val="clear" w:color="auto" w:fill="FFFFFF"/>
          <w:lang w:eastAsia="en-GB"/>
        </w:rPr>
        <w:t xml:space="preserve">already </w:t>
      </w:r>
      <w:r w:rsidRPr="005F0ACA">
        <w:rPr>
          <w:rFonts w:ascii="Arial" w:eastAsia="Times New Roman" w:hAnsi="Arial" w:cs="Arial"/>
          <w:sz w:val="28"/>
          <w:szCs w:val="28"/>
          <w:shd w:val="clear" w:color="auto" w:fill="FFFFFF"/>
          <w:lang w:eastAsia="en-GB"/>
        </w:rPr>
        <w:t>disposed of their investments in oil, coal and gas.</w:t>
      </w:r>
    </w:p>
    <w:p w14:paraId="433A1EEC" w14:textId="77777777" w:rsidR="00C11F4A" w:rsidRPr="005F0ACA" w:rsidRDefault="00C11F4A" w:rsidP="00C11F4A">
      <w:pPr>
        <w:spacing w:before="120" w:after="0"/>
        <w:rPr>
          <w:rFonts w:ascii="Arial" w:eastAsia="Times New Roman" w:hAnsi="Arial" w:cs="Arial"/>
          <w:sz w:val="28"/>
          <w:szCs w:val="28"/>
          <w:shd w:val="clear" w:color="auto" w:fill="FFFFFF"/>
          <w:lang w:eastAsia="en-GB"/>
        </w:rPr>
      </w:pPr>
      <w:r w:rsidRPr="005F0ACA">
        <w:rPr>
          <w:rFonts w:ascii="Arial" w:eastAsia="Times New Roman" w:hAnsi="Arial" w:cs="Arial"/>
          <w:sz w:val="28"/>
          <w:szCs w:val="28"/>
          <w:shd w:val="clear" w:color="auto" w:fill="FFFFFF"/>
          <w:lang w:eastAsia="en-GB"/>
        </w:rPr>
        <w:t xml:space="preserve">Fossil fuel companies are helping drive the climate crisis. They have known about, but successfully delayed action on climate change for decades. In view of the need for urgent action, we call on the Trust to take a stand, show leadership and cut all their financial ties with them. </w:t>
      </w:r>
    </w:p>
    <w:p w14:paraId="27C11F86" w14:textId="77777777" w:rsidR="007E1D2A" w:rsidRPr="00055D44" w:rsidRDefault="007E1D2A" w:rsidP="00C11F4A">
      <w:pPr>
        <w:spacing w:before="120" w:after="0"/>
        <w:rPr>
          <w:rFonts w:ascii="Arial" w:eastAsia="Times New Roman" w:hAnsi="Arial" w:cs="Arial"/>
          <w:sz w:val="28"/>
          <w:szCs w:val="28"/>
          <w:lang w:eastAsia="en-GB"/>
        </w:rPr>
      </w:pPr>
    </w:p>
    <w:sectPr w:rsidR="007E1D2A" w:rsidRPr="00055D44" w:rsidSect="00275BDB">
      <w:pgSz w:w="11907" w:h="16840"/>
      <w:pgMar w:top="709" w:right="708" w:bottom="142" w:left="709" w:header="1080" w:footer="85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B7FE2" w14:textId="77777777" w:rsidR="00DA117C" w:rsidRDefault="00DA117C" w:rsidP="00B76384">
      <w:pPr>
        <w:spacing w:after="0"/>
      </w:pPr>
      <w:r>
        <w:separator/>
      </w:r>
    </w:p>
  </w:endnote>
  <w:endnote w:type="continuationSeparator" w:id="0">
    <w:p w14:paraId="0D55E1F2" w14:textId="77777777" w:rsidR="00DA117C" w:rsidRDefault="00DA117C" w:rsidP="00B763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AB493" w14:textId="77777777" w:rsidR="00DA117C" w:rsidRDefault="00DA117C" w:rsidP="00B76384">
      <w:pPr>
        <w:spacing w:after="0"/>
      </w:pPr>
      <w:r>
        <w:separator/>
      </w:r>
    </w:p>
  </w:footnote>
  <w:footnote w:type="continuationSeparator" w:id="0">
    <w:p w14:paraId="7DD2AAD0" w14:textId="77777777" w:rsidR="00DA117C" w:rsidRDefault="00DA117C" w:rsidP="00B763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76DD"/>
    <w:multiLevelType w:val="hybridMultilevel"/>
    <w:tmpl w:val="AB12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52882"/>
    <w:multiLevelType w:val="hybridMultilevel"/>
    <w:tmpl w:val="5670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856678"/>
    <w:multiLevelType w:val="multilevel"/>
    <w:tmpl w:val="CA04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2A"/>
    <w:rsid w:val="00055D44"/>
    <w:rsid w:val="000D3C08"/>
    <w:rsid w:val="0021646E"/>
    <w:rsid w:val="00275BDB"/>
    <w:rsid w:val="002B05F7"/>
    <w:rsid w:val="00377D8C"/>
    <w:rsid w:val="00394EA8"/>
    <w:rsid w:val="007979A3"/>
    <w:rsid w:val="007E1D2A"/>
    <w:rsid w:val="007F7EB2"/>
    <w:rsid w:val="009616F6"/>
    <w:rsid w:val="009E72F3"/>
    <w:rsid w:val="00B4034A"/>
    <w:rsid w:val="00B76384"/>
    <w:rsid w:val="00BE5B55"/>
    <w:rsid w:val="00C11F4A"/>
    <w:rsid w:val="00DA117C"/>
    <w:rsid w:val="00DA4D3D"/>
    <w:rsid w:val="00E311E6"/>
    <w:rsid w:val="00E50C3C"/>
    <w:rsid w:val="00E71BD2"/>
    <w:rsid w:val="00EC1E7D"/>
    <w:rsid w:val="00FD1652"/>
    <w:rsid w:val="00FD3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1F4FF"/>
  <w15:docId w15:val="{AA034C91-E03F-48C3-93D1-5315AFD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E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75B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7638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76384"/>
    <w:rPr>
      <w:color w:val="0000FF"/>
      <w:u w:val="single"/>
    </w:rPr>
  </w:style>
  <w:style w:type="character" w:styleId="FollowedHyperlink">
    <w:name w:val="FollowedHyperlink"/>
    <w:basedOn w:val="DefaultParagraphFont"/>
    <w:uiPriority w:val="99"/>
    <w:semiHidden/>
    <w:unhideWhenUsed/>
    <w:rsid w:val="00B76384"/>
    <w:rPr>
      <w:color w:val="954F72" w:themeColor="followedHyperlink"/>
      <w:u w:val="single"/>
    </w:rPr>
  </w:style>
  <w:style w:type="character" w:styleId="Emphasis">
    <w:name w:val="Emphasis"/>
    <w:basedOn w:val="DefaultParagraphFont"/>
    <w:uiPriority w:val="20"/>
    <w:qFormat/>
    <w:rsid w:val="000D3C08"/>
    <w:rPr>
      <w:i/>
      <w:iCs/>
    </w:rPr>
  </w:style>
  <w:style w:type="character" w:styleId="Strong">
    <w:name w:val="Strong"/>
    <w:basedOn w:val="DefaultParagraphFont"/>
    <w:uiPriority w:val="22"/>
    <w:qFormat/>
    <w:rsid w:val="000D3C08"/>
    <w:rPr>
      <w:b/>
      <w:bCs/>
    </w:rPr>
  </w:style>
  <w:style w:type="paragraph" w:styleId="ListParagraph">
    <w:name w:val="List Paragraph"/>
    <w:basedOn w:val="Normal"/>
    <w:uiPriority w:val="34"/>
    <w:qFormat/>
    <w:rsid w:val="000D3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Stopher</dc:creator>
  <cp:lastModifiedBy>Low Carbon</cp:lastModifiedBy>
  <cp:revision>2</cp:revision>
  <dcterms:created xsi:type="dcterms:W3CDTF">2019-05-07T15:05:00Z</dcterms:created>
  <dcterms:modified xsi:type="dcterms:W3CDTF">2019-05-07T15:05:00Z</dcterms:modified>
</cp:coreProperties>
</file>